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036E" w14:textId="77777777" w:rsidR="00112B0B" w:rsidRDefault="00112B0B">
      <w:pPr>
        <w:rPr>
          <w:b/>
        </w:rPr>
      </w:pPr>
    </w:p>
    <w:p w14:paraId="408A35D5" w14:textId="264367C7" w:rsidR="00A9204E" w:rsidRPr="009E7711" w:rsidRDefault="00504D77">
      <w:pPr>
        <w:rPr>
          <w:b/>
        </w:rPr>
      </w:pPr>
      <w:r w:rsidRPr="009E7711">
        <w:rPr>
          <w:b/>
        </w:rPr>
        <w:t>Annual Impact Report 21-22:</w:t>
      </w:r>
    </w:p>
    <w:p w14:paraId="113FFC08" w14:textId="77777777" w:rsidR="00504D77" w:rsidRPr="009E7711" w:rsidRDefault="00504D77">
      <w:pPr>
        <w:rPr>
          <w:sz w:val="20"/>
        </w:rPr>
      </w:pPr>
    </w:p>
    <w:tbl>
      <w:tblPr>
        <w:tblStyle w:val="TableGrid"/>
        <w:tblW w:w="0" w:type="auto"/>
        <w:tblLook w:val="04A0" w:firstRow="1" w:lastRow="0" w:firstColumn="1" w:lastColumn="0" w:noHBand="0" w:noVBand="1"/>
      </w:tblPr>
      <w:tblGrid>
        <w:gridCol w:w="4248"/>
        <w:gridCol w:w="9422"/>
      </w:tblGrid>
      <w:tr w:rsidR="009E7711" w:rsidRPr="009E7711" w14:paraId="30E67F1E" w14:textId="77777777" w:rsidTr="009E7711">
        <w:tc>
          <w:tcPr>
            <w:tcW w:w="4248" w:type="dxa"/>
          </w:tcPr>
          <w:p w14:paraId="5EB4759A" w14:textId="77777777" w:rsidR="009E7711" w:rsidRPr="009E7711" w:rsidRDefault="009E7711">
            <w:pPr>
              <w:rPr>
                <w:b/>
                <w:sz w:val="20"/>
              </w:rPr>
            </w:pPr>
            <w:r w:rsidRPr="009E7711">
              <w:rPr>
                <w:b/>
                <w:sz w:val="20"/>
              </w:rPr>
              <w:t>Area / Team / Person</w:t>
            </w:r>
          </w:p>
        </w:tc>
        <w:tc>
          <w:tcPr>
            <w:tcW w:w="9422" w:type="dxa"/>
          </w:tcPr>
          <w:p w14:paraId="4C1085B6" w14:textId="51146774" w:rsidR="009E7711" w:rsidRPr="009E7711" w:rsidRDefault="00961D01">
            <w:pPr>
              <w:rPr>
                <w:sz w:val="20"/>
              </w:rPr>
            </w:pPr>
            <w:r>
              <w:rPr>
                <w:sz w:val="20"/>
              </w:rPr>
              <w:t>Shift Project</w:t>
            </w:r>
          </w:p>
        </w:tc>
      </w:tr>
      <w:tr w:rsidR="009E7711" w:rsidRPr="009E7711" w14:paraId="58330EB5" w14:textId="77777777" w:rsidTr="009E7711">
        <w:tc>
          <w:tcPr>
            <w:tcW w:w="4248" w:type="dxa"/>
          </w:tcPr>
          <w:p w14:paraId="15A7803C" w14:textId="52B22973" w:rsidR="009E7711" w:rsidRPr="009E7711" w:rsidRDefault="009E7711">
            <w:pPr>
              <w:rPr>
                <w:b/>
                <w:sz w:val="20"/>
              </w:rPr>
            </w:pPr>
            <w:r w:rsidRPr="009E7711">
              <w:rPr>
                <w:b/>
                <w:sz w:val="20"/>
              </w:rPr>
              <w:t xml:space="preserve">Staff in the team </w:t>
            </w:r>
          </w:p>
        </w:tc>
        <w:tc>
          <w:tcPr>
            <w:tcW w:w="9422" w:type="dxa"/>
          </w:tcPr>
          <w:p w14:paraId="55EF4B92" w14:textId="3CD3040B" w:rsidR="009E7711" w:rsidRPr="009E7711" w:rsidRDefault="00961D01">
            <w:pPr>
              <w:rPr>
                <w:sz w:val="20"/>
              </w:rPr>
            </w:pPr>
            <w:r>
              <w:rPr>
                <w:sz w:val="20"/>
              </w:rPr>
              <w:t>Claire Rogers (lead), Gavin Breen, Pip Jenkins, Abi Cook and Leanne Ward</w:t>
            </w:r>
          </w:p>
        </w:tc>
      </w:tr>
      <w:tr w:rsidR="009E7711" w:rsidRPr="009E7711" w14:paraId="77B5FD5C" w14:textId="77777777" w:rsidTr="009E7711">
        <w:tc>
          <w:tcPr>
            <w:tcW w:w="4248" w:type="dxa"/>
          </w:tcPr>
          <w:p w14:paraId="39C81A75" w14:textId="77777777" w:rsidR="009E7711" w:rsidRPr="009E7711" w:rsidRDefault="009E7711">
            <w:pPr>
              <w:rPr>
                <w:b/>
                <w:sz w:val="20"/>
              </w:rPr>
            </w:pPr>
            <w:r w:rsidRPr="009E7711">
              <w:rPr>
                <w:b/>
                <w:sz w:val="20"/>
              </w:rPr>
              <w:t>What training has the team done this year?</w:t>
            </w:r>
          </w:p>
        </w:tc>
        <w:tc>
          <w:tcPr>
            <w:tcW w:w="9422" w:type="dxa"/>
          </w:tcPr>
          <w:p w14:paraId="202B342D" w14:textId="77777777" w:rsidR="00D540BF" w:rsidRPr="00D540BF" w:rsidRDefault="00D540BF" w:rsidP="00D540BF">
            <w:pPr>
              <w:rPr>
                <w:sz w:val="20"/>
              </w:rPr>
            </w:pPr>
            <w:r w:rsidRPr="00D540BF">
              <w:rPr>
                <w:sz w:val="20"/>
              </w:rPr>
              <w:t>Training (offered in the last 12 months)</w:t>
            </w:r>
          </w:p>
          <w:p w14:paraId="347D712C" w14:textId="77777777" w:rsidR="00D540BF" w:rsidRPr="00D540BF" w:rsidRDefault="00D540BF" w:rsidP="00D540BF">
            <w:pPr>
              <w:rPr>
                <w:sz w:val="20"/>
              </w:rPr>
            </w:pPr>
            <w:r w:rsidRPr="00D540BF">
              <w:rPr>
                <w:sz w:val="20"/>
              </w:rPr>
              <w:t>•</w:t>
            </w:r>
            <w:r w:rsidRPr="00D540BF">
              <w:rPr>
                <w:sz w:val="20"/>
              </w:rPr>
              <w:tab/>
              <w:t>ASSIT Applied Suicide Intervention Training (2 days)</w:t>
            </w:r>
          </w:p>
          <w:p w14:paraId="4B6B821F" w14:textId="77777777" w:rsidR="00D540BF" w:rsidRPr="00D540BF" w:rsidRDefault="00D540BF" w:rsidP="00D540BF">
            <w:pPr>
              <w:rPr>
                <w:sz w:val="20"/>
              </w:rPr>
            </w:pPr>
            <w:r w:rsidRPr="00D540BF">
              <w:rPr>
                <w:sz w:val="20"/>
              </w:rPr>
              <w:t>•</w:t>
            </w:r>
            <w:r w:rsidRPr="00D540BF">
              <w:rPr>
                <w:sz w:val="20"/>
              </w:rPr>
              <w:tab/>
              <w:t>SPOT Suicide Prevention – Overview Tutorial. What EVERYONE needs to know. (1.5 hours)</w:t>
            </w:r>
          </w:p>
          <w:p w14:paraId="766BB0A1" w14:textId="48609A74" w:rsidR="00D540BF" w:rsidRPr="00D540BF" w:rsidRDefault="00D540BF" w:rsidP="00D540BF">
            <w:pPr>
              <w:rPr>
                <w:sz w:val="20"/>
              </w:rPr>
            </w:pPr>
            <w:r w:rsidRPr="00D540BF">
              <w:rPr>
                <w:sz w:val="20"/>
              </w:rPr>
              <w:t>•</w:t>
            </w:r>
            <w:r w:rsidRPr="00D540BF">
              <w:rPr>
                <w:sz w:val="20"/>
              </w:rPr>
              <w:tab/>
              <w:t>SPARK Suicide Prevention – Awareness, Resource, Knowledge. An introduction to PAPYRUS</w:t>
            </w:r>
            <w:r w:rsidR="005B3D49">
              <w:rPr>
                <w:sz w:val="20"/>
              </w:rPr>
              <w:t xml:space="preserve"> (1.5 hours)</w:t>
            </w:r>
          </w:p>
          <w:p w14:paraId="1C641ABC" w14:textId="77777777" w:rsidR="00D540BF" w:rsidRPr="00D540BF" w:rsidRDefault="00D540BF" w:rsidP="00D540BF">
            <w:pPr>
              <w:rPr>
                <w:sz w:val="20"/>
              </w:rPr>
            </w:pPr>
            <w:r w:rsidRPr="00D540BF">
              <w:rPr>
                <w:sz w:val="20"/>
              </w:rPr>
              <w:t>•</w:t>
            </w:r>
            <w:r w:rsidRPr="00D540BF">
              <w:rPr>
                <w:sz w:val="20"/>
              </w:rPr>
              <w:tab/>
              <w:t>Mindfulness Self Care (Begin) / Mindfulness (Teach)</w:t>
            </w:r>
          </w:p>
          <w:p w14:paraId="476256B8" w14:textId="77777777" w:rsidR="00D540BF" w:rsidRPr="00D540BF" w:rsidRDefault="00D540BF" w:rsidP="00D540BF">
            <w:pPr>
              <w:rPr>
                <w:sz w:val="20"/>
              </w:rPr>
            </w:pPr>
            <w:r w:rsidRPr="00D540BF">
              <w:rPr>
                <w:sz w:val="20"/>
              </w:rPr>
              <w:t>•</w:t>
            </w:r>
            <w:r w:rsidRPr="00D540BF">
              <w:rPr>
                <w:sz w:val="20"/>
              </w:rPr>
              <w:tab/>
              <w:t xml:space="preserve">EBSA Emotional Based School Avoidance </w:t>
            </w:r>
          </w:p>
          <w:p w14:paraId="22A5A211" w14:textId="77777777" w:rsidR="00D540BF" w:rsidRPr="00D540BF" w:rsidRDefault="00D540BF" w:rsidP="00D540BF">
            <w:pPr>
              <w:rPr>
                <w:sz w:val="20"/>
              </w:rPr>
            </w:pPr>
            <w:r w:rsidRPr="00D540BF">
              <w:rPr>
                <w:sz w:val="20"/>
              </w:rPr>
              <w:t>•</w:t>
            </w:r>
            <w:r w:rsidRPr="00D540BF">
              <w:rPr>
                <w:sz w:val="20"/>
              </w:rPr>
              <w:tab/>
              <w:t>Trauma Informed Schools</w:t>
            </w:r>
          </w:p>
          <w:p w14:paraId="47473C1E" w14:textId="77777777" w:rsidR="00D540BF" w:rsidRPr="00D540BF" w:rsidRDefault="00D540BF" w:rsidP="00D540BF">
            <w:pPr>
              <w:rPr>
                <w:sz w:val="20"/>
              </w:rPr>
            </w:pPr>
            <w:r w:rsidRPr="00D540BF">
              <w:rPr>
                <w:sz w:val="20"/>
              </w:rPr>
              <w:t>•</w:t>
            </w:r>
            <w:r w:rsidRPr="00D540BF">
              <w:rPr>
                <w:sz w:val="20"/>
              </w:rPr>
              <w:tab/>
              <w:t>Trauma Recovery Model for Youth Workers/Youth Support Workers</w:t>
            </w:r>
          </w:p>
          <w:p w14:paraId="12DA31DA" w14:textId="77777777" w:rsidR="00D540BF" w:rsidRPr="00D540BF" w:rsidRDefault="00D540BF" w:rsidP="00D540BF">
            <w:pPr>
              <w:rPr>
                <w:sz w:val="20"/>
              </w:rPr>
            </w:pPr>
            <w:r w:rsidRPr="00D540BF">
              <w:rPr>
                <w:sz w:val="20"/>
              </w:rPr>
              <w:t>•</w:t>
            </w:r>
            <w:r w:rsidRPr="00D540BF">
              <w:rPr>
                <w:sz w:val="20"/>
              </w:rPr>
              <w:tab/>
              <w:t>Neurodiverse Training (Leonard Cheshire)</w:t>
            </w:r>
          </w:p>
          <w:p w14:paraId="57B741B3" w14:textId="77777777" w:rsidR="00D540BF" w:rsidRPr="00D540BF" w:rsidRDefault="00D540BF" w:rsidP="00D540BF">
            <w:pPr>
              <w:rPr>
                <w:sz w:val="20"/>
              </w:rPr>
            </w:pPr>
            <w:r w:rsidRPr="00D540BF">
              <w:rPr>
                <w:sz w:val="20"/>
              </w:rPr>
              <w:t>•</w:t>
            </w:r>
            <w:r w:rsidRPr="00D540BF">
              <w:rPr>
                <w:sz w:val="20"/>
              </w:rPr>
              <w:tab/>
              <w:t>PACE training / Working with children of troubles parents</w:t>
            </w:r>
          </w:p>
          <w:p w14:paraId="62320B3D" w14:textId="77777777" w:rsidR="005B3D49" w:rsidRDefault="00D540BF" w:rsidP="00D540BF">
            <w:pPr>
              <w:rPr>
                <w:sz w:val="20"/>
              </w:rPr>
            </w:pPr>
            <w:r w:rsidRPr="00D540BF">
              <w:rPr>
                <w:sz w:val="20"/>
              </w:rPr>
              <w:t>•</w:t>
            </w:r>
            <w:r w:rsidRPr="00D540BF">
              <w:rPr>
                <w:sz w:val="20"/>
              </w:rPr>
              <w:tab/>
              <w:t>Mental Health and Resilience Training, over 4 weeks covered; What is Mental Health</w:t>
            </w:r>
            <w:r w:rsidR="005E02B9">
              <w:rPr>
                <w:sz w:val="20"/>
              </w:rPr>
              <w:t xml:space="preserve">, </w:t>
            </w:r>
          </w:p>
          <w:p w14:paraId="2C605123" w14:textId="27F09377" w:rsidR="00D540BF" w:rsidRPr="00D540BF" w:rsidRDefault="005B3D49" w:rsidP="00D540BF">
            <w:pPr>
              <w:rPr>
                <w:sz w:val="20"/>
              </w:rPr>
            </w:pPr>
            <w:r>
              <w:rPr>
                <w:sz w:val="20"/>
              </w:rPr>
              <w:t xml:space="preserve">                </w:t>
            </w:r>
            <w:r w:rsidR="00D540BF" w:rsidRPr="00D540BF">
              <w:rPr>
                <w:sz w:val="20"/>
              </w:rPr>
              <w:t xml:space="preserve">Understanding Children’s Distress, Understanding Adult Mental Health and Assessment &amp; Formulation </w:t>
            </w:r>
          </w:p>
          <w:p w14:paraId="06156EC8" w14:textId="77777777" w:rsidR="00D540BF" w:rsidRPr="00D540BF" w:rsidRDefault="00D540BF" w:rsidP="00D540BF">
            <w:pPr>
              <w:rPr>
                <w:sz w:val="20"/>
              </w:rPr>
            </w:pPr>
            <w:r w:rsidRPr="00D540BF">
              <w:rPr>
                <w:sz w:val="20"/>
              </w:rPr>
              <w:t>•</w:t>
            </w:r>
            <w:r w:rsidRPr="00D540BF">
              <w:rPr>
                <w:sz w:val="20"/>
              </w:rPr>
              <w:tab/>
              <w:t>Safeguarding Level 1 Training</w:t>
            </w:r>
          </w:p>
          <w:p w14:paraId="7F479192" w14:textId="77777777" w:rsidR="00D540BF" w:rsidRPr="00D540BF" w:rsidRDefault="00D540BF" w:rsidP="00D540BF">
            <w:pPr>
              <w:rPr>
                <w:sz w:val="20"/>
              </w:rPr>
            </w:pPr>
            <w:r w:rsidRPr="00D540BF">
              <w:rPr>
                <w:sz w:val="20"/>
              </w:rPr>
              <w:t>•</w:t>
            </w:r>
            <w:r w:rsidRPr="00D540BF">
              <w:rPr>
                <w:sz w:val="20"/>
              </w:rPr>
              <w:tab/>
              <w:t>Supporting LGBTQ+ Children and Young People (Stonewall)</w:t>
            </w:r>
          </w:p>
          <w:p w14:paraId="77A8809A" w14:textId="77777777" w:rsidR="00D540BF" w:rsidRPr="00D540BF" w:rsidRDefault="00D540BF" w:rsidP="00D540BF">
            <w:pPr>
              <w:rPr>
                <w:sz w:val="20"/>
              </w:rPr>
            </w:pPr>
            <w:r w:rsidRPr="00D540BF">
              <w:rPr>
                <w:sz w:val="20"/>
              </w:rPr>
              <w:t>•</w:t>
            </w:r>
            <w:r w:rsidRPr="00D540BF">
              <w:rPr>
                <w:sz w:val="20"/>
              </w:rPr>
              <w:tab/>
              <w:t>Mental Health First Aid (2 days)</w:t>
            </w:r>
          </w:p>
          <w:p w14:paraId="4CABD923" w14:textId="165A89CF" w:rsidR="009E7711" w:rsidRPr="009E7711" w:rsidRDefault="00D540BF" w:rsidP="00D540BF">
            <w:pPr>
              <w:rPr>
                <w:sz w:val="20"/>
              </w:rPr>
            </w:pPr>
            <w:r w:rsidRPr="00D540BF">
              <w:rPr>
                <w:sz w:val="20"/>
              </w:rPr>
              <w:t>•</w:t>
            </w:r>
            <w:r w:rsidRPr="00D540BF">
              <w:rPr>
                <w:sz w:val="20"/>
              </w:rPr>
              <w:tab/>
              <w:t>LGBTQ+ Training with Umbrella</w:t>
            </w:r>
          </w:p>
        </w:tc>
      </w:tr>
    </w:tbl>
    <w:p w14:paraId="1BC5B6F9" w14:textId="77777777" w:rsidR="009E7711" w:rsidRPr="009E7711" w:rsidRDefault="009E7711">
      <w:pPr>
        <w:rPr>
          <w:sz w:val="20"/>
        </w:rPr>
      </w:pPr>
    </w:p>
    <w:p w14:paraId="0B092E60" w14:textId="77777777" w:rsidR="00504D77" w:rsidRPr="009E7711" w:rsidRDefault="00504D77">
      <w:pPr>
        <w:rPr>
          <w:sz w:val="20"/>
        </w:rPr>
      </w:pPr>
    </w:p>
    <w:tbl>
      <w:tblPr>
        <w:tblStyle w:val="TableGrid"/>
        <w:tblW w:w="5000" w:type="pct"/>
        <w:tblLook w:val="04A0" w:firstRow="1" w:lastRow="0" w:firstColumn="1" w:lastColumn="0" w:noHBand="0" w:noVBand="1"/>
      </w:tblPr>
      <w:tblGrid>
        <w:gridCol w:w="1908"/>
        <w:gridCol w:w="1908"/>
        <w:gridCol w:w="1906"/>
        <w:gridCol w:w="2230"/>
        <w:gridCol w:w="1906"/>
        <w:gridCol w:w="1906"/>
        <w:gridCol w:w="1906"/>
      </w:tblGrid>
      <w:tr w:rsidR="00504D77" w:rsidRPr="009E7711" w14:paraId="6BBDA97B" w14:textId="77777777" w:rsidTr="009E7711">
        <w:tc>
          <w:tcPr>
            <w:tcW w:w="715" w:type="pct"/>
            <w:vAlign w:val="center"/>
          </w:tcPr>
          <w:p w14:paraId="7A44CA06" w14:textId="482B9416" w:rsidR="00504D77" w:rsidRPr="009E7711" w:rsidRDefault="00504D77" w:rsidP="009E7711">
            <w:pPr>
              <w:jc w:val="center"/>
              <w:rPr>
                <w:b/>
                <w:sz w:val="20"/>
              </w:rPr>
            </w:pPr>
            <w:r w:rsidRPr="009E7711">
              <w:rPr>
                <w:b/>
                <w:sz w:val="20"/>
              </w:rPr>
              <w:t xml:space="preserve">Area of work </w:t>
            </w:r>
          </w:p>
        </w:tc>
        <w:tc>
          <w:tcPr>
            <w:tcW w:w="715" w:type="pct"/>
            <w:vAlign w:val="center"/>
          </w:tcPr>
          <w:p w14:paraId="3C074E60" w14:textId="4ADCF525" w:rsidR="00504D77" w:rsidRPr="009E7711" w:rsidRDefault="00504D77" w:rsidP="00AD4FB2">
            <w:pPr>
              <w:jc w:val="center"/>
              <w:rPr>
                <w:b/>
                <w:sz w:val="20"/>
              </w:rPr>
            </w:pPr>
            <w:r w:rsidRPr="009E7711">
              <w:rPr>
                <w:b/>
                <w:sz w:val="20"/>
              </w:rPr>
              <w:t xml:space="preserve">Name of project / provision / piece of work </w:t>
            </w:r>
          </w:p>
        </w:tc>
        <w:tc>
          <w:tcPr>
            <w:tcW w:w="714" w:type="pct"/>
            <w:vAlign w:val="center"/>
          </w:tcPr>
          <w:p w14:paraId="7F569F00" w14:textId="19B56E86" w:rsidR="00504D77" w:rsidRPr="009E7711" w:rsidRDefault="00504D77" w:rsidP="009E7711">
            <w:pPr>
              <w:jc w:val="center"/>
              <w:rPr>
                <w:b/>
                <w:sz w:val="18"/>
              </w:rPr>
            </w:pPr>
            <w:r w:rsidRPr="009E7711">
              <w:rPr>
                <w:b/>
                <w:sz w:val="18"/>
              </w:rPr>
              <w:t>What have been the main issues raised by young people / have you had to deal with</w:t>
            </w:r>
            <w:r w:rsidR="009E7711" w:rsidRPr="009E7711">
              <w:rPr>
                <w:b/>
                <w:sz w:val="18"/>
              </w:rPr>
              <w:t xml:space="preserve"> on this project / provision / piece of work</w:t>
            </w:r>
            <w:r w:rsidRPr="009E7711">
              <w:rPr>
                <w:b/>
                <w:sz w:val="18"/>
              </w:rPr>
              <w:t>?</w:t>
            </w:r>
            <w:r w:rsidR="009E7711" w:rsidRPr="009E7711">
              <w:rPr>
                <w:b/>
                <w:sz w:val="18"/>
              </w:rPr>
              <w:t xml:space="preserve"> </w:t>
            </w:r>
          </w:p>
        </w:tc>
        <w:tc>
          <w:tcPr>
            <w:tcW w:w="714" w:type="pct"/>
            <w:vAlign w:val="center"/>
          </w:tcPr>
          <w:p w14:paraId="391EB2F2" w14:textId="77777777" w:rsidR="00504D77" w:rsidRPr="009E7711" w:rsidRDefault="00504D77" w:rsidP="009E7711">
            <w:pPr>
              <w:jc w:val="center"/>
              <w:rPr>
                <w:b/>
                <w:sz w:val="20"/>
              </w:rPr>
            </w:pPr>
            <w:r w:rsidRPr="009E7711">
              <w:rPr>
                <w:b/>
                <w:sz w:val="20"/>
              </w:rPr>
              <w:t>Partners worked with</w:t>
            </w:r>
            <w:r w:rsidR="009E7711" w:rsidRPr="009E7711">
              <w:rPr>
                <w:b/>
                <w:sz w:val="20"/>
              </w:rPr>
              <w:t xml:space="preserve"> on this</w:t>
            </w:r>
            <w:r w:rsidRPr="009E7711">
              <w:rPr>
                <w:b/>
                <w:sz w:val="20"/>
              </w:rPr>
              <w:t xml:space="preserve"> </w:t>
            </w:r>
            <w:r w:rsidR="009E7711" w:rsidRPr="009E7711">
              <w:rPr>
                <w:b/>
                <w:sz w:val="20"/>
              </w:rPr>
              <w:t>project / provision / piece of work</w:t>
            </w:r>
            <w:r w:rsidR="009E7711">
              <w:rPr>
                <w:b/>
                <w:sz w:val="20"/>
              </w:rPr>
              <w:t>,</w:t>
            </w:r>
            <w:r w:rsidR="009E7711" w:rsidRPr="009E7711">
              <w:rPr>
                <w:b/>
                <w:sz w:val="20"/>
              </w:rPr>
              <w:t xml:space="preserve"> </w:t>
            </w:r>
            <w:r w:rsidRPr="009E7711">
              <w:rPr>
                <w:b/>
                <w:sz w:val="20"/>
              </w:rPr>
              <w:t>and how</w:t>
            </w:r>
          </w:p>
        </w:tc>
        <w:tc>
          <w:tcPr>
            <w:tcW w:w="714" w:type="pct"/>
            <w:vAlign w:val="center"/>
          </w:tcPr>
          <w:p w14:paraId="69C3AFC6" w14:textId="0BBE8362" w:rsidR="00504D77" w:rsidRPr="009E7711" w:rsidRDefault="00504D77" w:rsidP="009E7711">
            <w:pPr>
              <w:jc w:val="center"/>
              <w:rPr>
                <w:b/>
                <w:sz w:val="20"/>
              </w:rPr>
            </w:pPr>
            <w:r w:rsidRPr="009E7711">
              <w:rPr>
                <w:b/>
                <w:sz w:val="20"/>
              </w:rPr>
              <w:t>Associated Figures / KPIs</w:t>
            </w:r>
            <w:r w:rsidR="009E7711">
              <w:rPr>
                <w:b/>
                <w:sz w:val="20"/>
              </w:rPr>
              <w:t xml:space="preserve"> </w:t>
            </w:r>
          </w:p>
        </w:tc>
        <w:tc>
          <w:tcPr>
            <w:tcW w:w="714" w:type="pct"/>
            <w:vAlign w:val="center"/>
          </w:tcPr>
          <w:p w14:paraId="133B322C" w14:textId="26C2F150" w:rsidR="002060F7" w:rsidRPr="009E7711" w:rsidRDefault="009E7711" w:rsidP="00D6583B">
            <w:pPr>
              <w:jc w:val="center"/>
              <w:rPr>
                <w:b/>
                <w:sz w:val="20"/>
              </w:rPr>
            </w:pPr>
            <w:r>
              <w:rPr>
                <w:b/>
                <w:sz w:val="20"/>
              </w:rPr>
              <w:t xml:space="preserve">Impact / outcomes / </w:t>
            </w:r>
            <w:r w:rsidRPr="009E7711">
              <w:rPr>
                <w:b/>
                <w:sz w:val="20"/>
              </w:rPr>
              <w:t>the ‘s</w:t>
            </w:r>
            <w:r w:rsidR="00504D77" w:rsidRPr="009E7711">
              <w:rPr>
                <w:b/>
                <w:sz w:val="20"/>
              </w:rPr>
              <w:t>o what</w:t>
            </w:r>
            <w:r w:rsidRPr="009E7711">
              <w:rPr>
                <w:b/>
                <w:sz w:val="20"/>
              </w:rPr>
              <w:t>’</w:t>
            </w:r>
            <w:r>
              <w:rPr>
                <w:b/>
                <w:sz w:val="20"/>
              </w:rPr>
              <w:t xml:space="preserve"> </w:t>
            </w:r>
          </w:p>
        </w:tc>
        <w:tc>
          <w:tcPr>
            <w:tcW w:w="714" w:type="pct"/>
            <w:vAlign w:val="center"/>
          </w:tcPr>
          <w:p w14:paraId="61008365" w14:textId="77777777" w:rsidR="00504D77" w:rsidRPr="009E7711" w:rsidRDefault="00504D77" w:rsidP="009E7711">
            <w:pPr>
              <w:jc w:val="center"/>
              <w:rPr>
                <w:b/>
                <w:sz w:val="20"/>
              </w:rPr>
            </w:pPr>
            <w:r w:rsidRPr="009E7711">
              <w:rPr>
                <w:b/>
                <w:sz w:val="20"/>
              </w:rPr>
              <w:t xml:space="preserve">How do we know </w:t>
            </w:r>
            <w:r w:rsidR="009E7711">
              <w:rPr>
                <w:b/>
                <w:sz w:val="20"/>
              </w:rPr>
              <w:t xml:space="preserve">this is the impact we’ve made </w:t>
            </w:r>
            <w:r w:rsidRPr="009E7711">
              <w:rPr>
                <w:b/>
                <w:sz w:val="20"/>
              </w:rPr>
              <w:t>/</w:t>
            </w:r>
            <w:r w:rsidR="009E7711">
              <w:rPr>
                <w:b/>
                <w:sz w:val="20"/>
              </w:rPr>
              <w:t xml:space="preserve"> outcomes we’ve had?  H</w:t>
            </w:r>
            <w:r w:rsidRPr="009E7711">
              <w:rPr>
                <w:b/>
                <w:sz w:val="20"/>
              </w:rPr>
              <w:t>ow could we find that out in future</w:t>
            </w:r>
            <w:r w:rsidR="009E7711">
              <w:rPr>
                <w:b/>
                <w:sz w:val="20"/>
              </w:rPr>
              <w:t xml:space="preserve"> years</w:t>
            </w:r>
            <w:r w:rsidRPr="009E7711">
              <w:rPr>
                <w:b/>
                <w:sz w:val="20"/>
              </w:rPr>
              <w:t>?</w:t>
            </w:r>
          </w:p>
        </w:tc>
      </w:tr>
      <w:tr w:rsidR="0090019A" w:rsidRPr="00515851" w14:paraId="519CB33B" w14:textId="77777777" w:rsidTr="00504D77">
        <w:tc>
          <w:tcPr>
            <w:tcW w:w="715" w:type="pct"/>
          </w:tcPr>
          <w:p w14:paraId="7BC1EDC1" w14:textId="33C34A7F" w:rsidR="0090019A" w:rsidRPr="00515851" w:rsidRDefault="0090019A" w:rsidP="0090019A">
            <w:pPr>
              <w:rPr>
                <w:rFonts w:ascii="Calibri" w:hAnsi="Calibri" w:cs="Calibri"/>
                <w:sz w:val="18"/>
                <w:szCs w:val="18"/>
              </w:rPr>
            </w:pPr>
            <w:r w:rsidRPr="00515851">
              <w:rPr>
                <w:rFonts w:ascii="Calibri" w:hAnsi="Calibri" w:cs="Calibri"/>
                <w:sz w:val="18"/>
                <w:szCs w:val="18"/>
              </w:rPr>
              <w:t>Well</w:t>
            </w:r>
            <w:r w:rsidR="009347A8" w:rsidRPr="00515851">
              <w:rPr>
                <w:rFonts w:ascii="Calibri" w:hAnsi="Calibri" w:cs="Calibri"/>
                <w:sz w:val="18"/>
                <w:szCs w:val="18"/>
              </w:rPr>
              <w:t>-</w:t>
            </w:r>
            <w:r w:rsidRPr="00515851">
              <w:rPr>
                <w:rFonts w:ascii="Calibri" w:hAnsi="Calibri" w:cs="Calibri"/>
                <w:sz w:val="18"/>
                <w:szCs w:val="18"/>
              </w:rPr>
              <w:t>being work / projects (including with voluntary sector partners)</w:t>
            </w:r>
          </w:p>
        </w:tc>
        <w:tc>
          <w:tcPr>
            <w:tcW w:w="715" w:type="pct"/>
          </w:tcPr>
          <w:p w14:paraId="6709F198" w14:textId="14CA4658" w:rsidR="0090019A" w:rsidRPr="00515851" w:rsidRDefault="0090019A" w:rsidP="0090019A">
            <w:pPr>
              <w:rPr>
                <w:rFonts w:ascii="Calibri" w:hAnsi="Calibri" w:cs="Calibri"/>
                <w:sz w:val="18"/>
                <w:szCs w:val="18"/>
              </w:rPr>
            </w:pPr>
            <w:r w:rsidRPr="00515851">
              <w:rPr>
                <w:rFonts w:ascii="Calibri" w:hAnsi="Calibri" w:cs="Calibri"/>
                <w:sz w:val="18"/>
                <w:szCs w:val="18"/>
              </w:rPr>
              <w:t xml:space="preserve">Shift project sits within </w:t>
            </w:r>
            <w:proofErr w:type="spellStart"/>
            <w:r w:rsidRPr="00515851">
              <w:rPr>
                <w:rFonts w:ascii="Calibri" w:hAnsi="Calibri" w:cs="Calibri"/>
                <w:sz w:val="18"/>
                <w:szCs w:val="18"/>
              </w:rPr>
              <w:t>Monmouthshire</w:t>
            </w:r>
            <w:proofErr w:type="spellEnd"/>
            <w:r w:rsidRPr="00515851">
              <w:rPr>
                <w:rFonts w:ascii="Calibri" w:hAnsi="Calibri" w:cs="Calibri"/>
                <w:sz w:val="18"/>
                <w:szCs w:val="18"/>
              </w:rPr>
              <w:t xml:space="preserve"> Youth Service and offers non-clinical support to young people aged 11-25 in </w:t>
            </w:r>
            <w:proofErr w:type="spellStart"/>
            <w:r w:rsidRPr="00515851">
              <w:rPr>
                <w:rFonts w:ascii="Calibri" w:hAnsi="Calibri" w:cs="Calibri"/>
                <w:sz w:val="18"/>
                <w:szCs w:val="18"/>
              </w:rPr>
              <w:t>Monmouthshire</w:t>
            </w:r>
            <w:proofErr w:type="spellEnd"/>
            <w:r w:rsidRPr="00515851">
              <w:rPr>
                <w:rFonts w:ascii="Calibri" w:hAnsi="Calibri" w:cs="Calibri"/>
                <w:sz w:val="18"/>
                <w:szCs w:val="18"/>
              </w:rPr>
              <w:t xml:space="preserve"> who are experiencing issues which are </w:t>
            </w:r>
            <w:r w:rsidRPr="00515851">
              <w:rPr>
                <w:rFonts w:ascii="Calibri" w:hAnsi="Calibri" w:cs="Calibri"/>
                <w:sz w:val="18"/>
                <w:szCs w:val="18"/>
              </w:rPr>
              <w:lastRenderedPageBreak/>
              <w:t>impacting on their mental health and/or emotional wellbeing. This support is carried out to one to one by qualified and EWC registered Youth Workers, over a 6-8 week period, using Youth Work approaches and methodologies including listening, supporting, mentoring, advocating and signposting. </w:t>
            </w:r>
          </w:p>
          <w:p w14:paraId="2EF9526C" w14:textId="5EFBF353" w:rsidR="000945D1" w:rsidRPr="00515851" w:rsidRDefault="000945D1" w:rsidP="0090019A">
            <w:pPr>
              <w:rPr>
                <w:rFonts w:ascii="Calibri" w:hAnsi="Calibri" w:cs="Calibri"/>
                <w:sz w:val="18"/>
                <w:szCs w:val="18"/>
              </w:rPr>
            </w:pPr>
            <w:r w:rsidRPr="00515851">
              <w:rPr>
                <w:rFonts w:ascii="Calibri" w:hAnsi="Calibri" w:cs="Calibri"/>
                <w:sz w:val="18"/>
                <w:szCs w:val="18"/>
              </w:rPr>
              <w:t xml:space="preserve">This </w:t>
            </w:r>
            <w:r w:rsidR="003D46D3" w:rsidRPr="00515851">
              <w:rPr>
                <w:rFonts w:ascii="Calibri" w:hAnsi="Calibri" w:cs="Calibri"/>
                <w:sz w:val="18"/>
                <w:szCs w:val="18"/>
              </w:rPr>
              <w:t>one to one support happens in Secondary Schools, Y</w:t>
            </w:r>
            <w:r w:rsidR="002236DA" w:rsidRPr="00515851">
              <w:rPr>
                <w:rFonts w:ascii="Calibri" w:hAnsi="Calibri" w:cs="Calibri"/>
                <w:sz w:val="18"/>
                <w:szCs w:val="18"/>
              </w:rPr>
              <w:t xml:space="preserve">6 Primary School, Youth </w:t>
            </w:r>
            <w:proofErr w:type="spellStart"/>
            <w:r w:rsidR="002236DA" w:rsidRPr="00515851">
              <w:rPr>
                <w:rFonts w:ascii="Calibri" w:hAnsi="Calibri" w:cs="Calibri"/>
                <w:sz w:val="18"/>
                <w:szCs w:val="18"/>
              </w:rPr>
              <w:t>Centres</w:t>
            </w:r>
            <w:proofErr w:type="spellEnd"/>
            <w:r w:rsidR="00C03808" w:rsidRPr="00515851">
              <w:rPr>
                <w:rFonts w:ascii="Calibri" w:hAnsi="Calibri" w:cs="Calibri"/>
                <w:sz w:val="18"/>
                <w:szCs w:val="18"/>
              </w:rPr>
              <w:t>, the</w:t>
            </w:r>
            <w:r w:rsidR="002236DA" w:rsidRPr="00515851">
              <w:rPr>
                <w:rFonts w:ascii="Calibri" w:hAnsi="Calibri" w:cs="Calibri"/>
                <w:sz w:val="18"/>
                <w:szCs w:val="18"/>
              </w:rPr>
              <w:t xml:space="preserve"> Community</w:t>
            </w:r>
            <w:r w:rsidR="00C03808" w:rsidRPr="00515851">
              <w:rPr>
                <w:rFonts w:ascii="Calibri" w:hAnsi="Calibri" w:cs="Calibri"/>
                <w:sz w:val="18"/>
                <w:szCs w:val="18"/>
              </w:rPr>
              <w:t xml:space="preserve"> and</w:t>
            </w:r>
            <w:r w:rsidR="004D78BC" w:rsidRPr="00515851">
              <w:rPr>
                <w:rFonts w:ascii="Calibri" w:hAnsi="Calibri" w:cs="Calibri"/>
                <w:sz w:val="18"/>
                <w:szCs w:val="18"/>
              </w:rPr>
              <w:t xml:space="preserve"> Digitally.</w:t>
            </w:r>
          </w:p>
          <w:p w14:paraId="59CB092C" w14:textId="77777777" w:rsidR="0090019A" w:rsidRPr="00515851" w:rsidRDefault="0090019A" w:rsidP="0090019A">
            <w:pPr>
              <w:rPr>
                <w:rFonts w:ascii="Calibri" w:hAnsi="Calibri" w:cs="Calibri"/>
                <w:color w:val="000000"/>
                <w:sz w:val="18"/>
                <w:szCs w:val="18"/>
                <w:shd w:val="clear" w:color="auto" w:fill="FFFFFF"/>
              </w:rPr>
            </w:pPr>
          </w:p>
        </w:tc>
        <w:tc>
          <w:tcPr>
            <w:tcW w:w="714" w:type="pct"/>
          </w:tcPr>
          <w:p w14:paraId="163E8B69" w14:textId="05EF25A1" w:rsidR="00393D11" w:rsidRPr="00515851" w:rsidRDefault="00393D11" w:rsidP="00F36387">
            <w:pPr>
              <w:rPr>
                <w:rFonts w:ascii="Calibri" w:hAnsi="Calibri" w:cs="Calibri"/>
                <w:sz w:val="18"/>
                <w:szCs w:val="18"/>
              </w:rPr>
            </w:pPr>
            <w:r w:rsidRPr="00515851">
              <w:rPr>
                <w:rFonts w:ascii="Calibri" w:hAnsi="Calibri" w:cs="Calibri"/>
                <w:sz w:val="18"/>
                <w:szCs w:val="18"/>
              </w:rPr>
              <w:lastRenderedPageBreak/>
              <w:t>Here are the main issues raised with young people</w:t>
            </w:r>
            <w:r w:rsidR="003C2E07" w:rsidRPr="00515851">
              <w:rPr>
                <w:rFonts w:ascii="Calibri" w:hAnsi="Calibri" w:cs="Calibri"/>
                <w:sz w:val="18"/>
                <w:szCs w:val="18"/>
              </w:rPr>
              <w:t xml:space="preserve"> who access the Shift Project;</w:t>
            </w:r>
          </w:p>
          <w:p w14:paraId="085EFC66" w14:textId="77777777" w:rsidR="00393D11" w:rsidRPr="00515851" w:rsidRDefault="00393D11" w:rsidP="00F36387">
            <w:pPr>
              <w:rPr>
                <w:rFonts w:ascii="Calibri" w:hAnsi="Calibri" w:cs="Calibri"/>
                <w:sz w:val="18"/>
                <w:szCs w:val="18"/>
              </w:rPr>
            </w:pPr>
          </w:p>
          <w:p w14:paraId="538A0D1C" w14:textId="77777777" w:rsidR="00393D11" w:rsidRPr="00515851" w:rsidRDefault="00393D11" w:rsidP="00F36387">
            <w:pPr>
              <w:rPr>
                <w:rFonts w:ascii="Calibri" w:hAnsi="Calibri" w:cs="Calibri"/>
                <w:sz w:val="18"/>
                <w:szCs w:val="18"/>
              </w:rPr>
            </w:pPr>
          </w:p>
          <w:p w14:paraId="6E6D9A6F" w14:textId="126692BA" w:rsidR="0090019A" w:rsidRPr="00515851" w:rsidRDefault="00393D11" w:rsidP="00F36387">
            <w:pPr>
              <w:rPr>
                <w:rFonts w:ascii="Calibri" w:hAnsi="Calibri" w:cs="Calibri"/>
                <w:sz w:val="18"/>
                <w:szCs w:val="18"/>
              </w:rPr>
            </w:pPr>
            <w:r w:rsidRPr="00515851">
              <w:rPr>
                <w:rFonts w:ascii="Calibri" w:hAnsi="Calibri" w:cs="Calibri"/>
                <w:sz w:val="18"/>
                <w:szCs w:val="18"/>
              </w:rPr>
              <w:lastRenderedPageBreak/>
              <w:t>-</w:t>
            </w:r>
            <w:r w:rsidR="00F36387" w:rsidRPr="00515851">
              <w:rPr>
                <w:rFonts w:ascii="Calibri" w:hAnsi="Calibri" w:cs="Calibri"/>
                <w:sz w:val="18"/>
                <w:szCs w:val="18"/>
              </w:rPr>
              <w:t>Feeling socially excluded</w:t>
            </w:r>
          </w:p>
          <w:p w14:paraId="04179A34" w14:textId="0D6CCDAC" w:rsidR="00E02D04" w:rsidRPr="00515851" w:rsidRDefault="00E02D04" w:rsidP="00F36387">
            <w:pPr>
              <w:rPr>
                <w:rFonts w:ascii="Calibri" w:hAnsi="Calibri" w:cs="Calibri"/>
                <w:sz w:val="18"/>
                <w:szCs w:val="18"/>
              </w:rPr>
            </w:pPr>
            <w:r w:rsidRPr="00515851">
              <w:rPr>
                <w:rFonts w:ascii="Calibri" w:hAnsi="Calibri" w:cs="Calibri"/>
                <w:sz w:val="18"/>
                <w:szCs w:val="18"/>
              </w:rPr>
              <w:t>-Social anxiety in school and community</w:t>
            </w:r>
          </w:p>
          <w:p w14:paraId="042D47D0" w14:textId="77777777" w:rsidR="00F36387" w:rsidRPr="00515851" w:rsidRDefault="00F36387" w:rsidP="00F36387">
            <w:pPr>
              <w:rPr>
                <w:rFonts w:ascii="Calibri" w:hAnsi="Calibri" w:cs="Calibri"/>
                <w:sz w:val="18"/>
                <w:szCs w:val="18"/>
              </w:rPr>
            </w:pPr>
            <w:r w:rsidRPr="00515851">
              <w:rPr>
                <w:rFonts w:ascii="Calibri" w:hAnsi="Calibri" w:cs="Calibri"/>
                <w:sz w:val="18"/>
                <w:szCs w:val="18"/>
              </w:rPr>
              <w:t xml:space="preserve">-Feeling </w:t>
            </w:r>
            <w:proofErr w:type="spellStart"/>
            <w:r w:rsidR="00562D98" w:rsidRPr="00515851">
              <w:rPr>
                <w:rFonts w:ascii="Calibri" w:hAnsi="Calibri" w:cs="Calibri"/>
                <w:sz w:val="18"/>
                <w:szCs w:val="18"/>
              </w:rPr>
              <w:t>ostracised</w:t>
            </w:r>
            <w:proofErr w:type="spellEnd"/>
            <w:r w:rsidR="00562D98" w:rsidRPr="00515851">
              <w:rPr>
                <w:rFonts w:ascii="Calibri" w:hAnsi="Calibri" w:cs="Calibri"/>
                <w:sz w:val="18"/>
                <w:szCs w:val="18"/>
              </w:rPr>
              <w:t xml:space="preserve"> at home</w:t>
            </w:r>
          </w:p>
          <w:p w14:paraId="190F91AC" w14:textId="77777777" w:rsidR="005613C2" w:rsidRPr="00515851" w:rsidRDefault="005613C2" w:rsidP="00F36387">
            <w:pPr>
              <w:rPr>
                <w:rFonts w:ascii="Calibri" w:hAnsi="Calibri" w:cs="Calibri"/>
                <w:sz w:val="18"/>
                <w:szCs w:val="18"/>
              </w:rPr>
            </w:pPr>
            <w:r w:rsidRPr="00515851">
              <w:rPr>
                <w:rFonts w:ascii="Calibri" w:hAnsi="Calibri" w:cs="Calibri"/>
                <w:sz w:val="18"/>
                <w:szCs w:val="18"/>
              </w:rPr>
              <w:t>-anxiety</w:t>
            </w:r>
          </w:p>
          <w:p w14:paraId="11216747" w14:textId="568B2310" w:rsidR="005613C2" w:rsidRPr="00515851" w:rsidRDefault="005613C2" w:rsidP="00F36387">
            <w:pPr>
              <w:rPr>
                <w:rFonts w:ascii="Calibri" w:hAnsi="Calibri" w:cs="Calibri"/>
                <w:sz w:val="18"/>
                <w:szCs w:val="18"/>
              </w:rPr>
            </w:pPr>
            <w:r w:rsidRPr="00515851">
              <w:rPr>
                <w:rFonts w:ascii="Calibri" w:hAnsi="Calibri" w:cs="Calibri"/>
                <w:sz w:val="18"/>
                <w:szCs w:val="18"/>
              </w:rPr>
              <w:t>-</w:t>
            </w:r>
            <w:r w:rsidR="00F71075" w:rsidRPr="00515851">
              <w:rPr>
                <w:rFonts w:ascii="Calibri" w:hAnsi="Calibri" w:cs="Calibri"/>
                <w:sz w:val="18"/>
                <w:szCs w:val="18"/>
              </w:rPr>
              <w:t>depression</w:t>
            </w:r>
          </w:p>
          <w:p w14:paraId="2F939E1F" w14:textId="77777777" w:rsidR="005613C2" w:rsidRPr="00515851" w:rsidRDefault="005613C2" w:rsidP="00F36387">
            <w:pPr>
              <w:rPr>
                <w:rFonts w:ascii="Calibri" w:hAnsi="Calibri" w:cs="Calibri"/>
                <w:sz w:val="18"/>
                <w:szCs w:val="18"/>
              </w:rPr>
            </w:pPr>
            <w:r w:rsidRPr="00515851">
              <w:rPr>
                <w:rFonts w:ascii="Calibri" w:hAnsi="Calibri" w:cs="Calibri"/>
                <w:sz w:val="18"/>
                <w:szCs w:val="18"/>
              </w:rPr>
              <w:t>-low mood</w:t>
            </w:r>
          </w:p>
          <w:p w14:paraId="395B8201" w14:textId="77777777" w:rsidR="005613C2" w:rsidRPr="00515851" w:rsidRDefault="005613C2" w:rsidP="00F36387">
            <w:pPr>
              <w:rPr>
                <w:rFonts w:ascii="Calibri" w:hAnsi="Calibri" w:cs="Calibri"/>
                <w:sz w:val="18"/>
                <w:szCs w:val="18"/>
              </w:rPr>
            </w:pPr>
            <w:r w:rsidRPr="00515851">
              <w:rPr>
                <w:rFonts w:ascii="Calibri" w:hAnsi="Calibri" w:cs="Calibri"/>
                <w:sz w:val="18"/>
                <w:szCs w:val="18"/>
              </w:rPr>
              <w:t>-self harm</w:t>
            </w:r>
          </w:p>
          <w:p w14:paraId="242DCFCD" w14:textId="77777777" w:rsidR="005613C2" w:rsidRPr="00515851" w:rsidRDefault="005613C2" w:rsidP="00F36387">
            <w:pPr>
              <w:rPr>
                <w:rFonts w:ascii="Calibri" w:hAnsi="Calibri" w:cs="Calibri"/>
                <w:sz w:val="18"/>
                <w:szCs w:val="18"/>
              </w:rPr>
            </w:pPr>
            <w:r w:rsidRPr="00515851">
              <w:rPr>
                <w:rFonts w:ascii="Calibri" w:hAnsi="Calibri" w:cs="Calibri"/>
                <w:sz w:val="18"/>
                <w:szCs w:val="18"/>
              </w:rPr>
              <w:t>-eating disorders</w:t>
            </w:r>
          </w:p>
          <w:p w14:paraId="39B0683A" w14:textId="77777777" w:rsidR="005613C2" w:rsidRPr="00515851" w:rsidRDefault="005613C2" w:rsidP="00F36387">
            <w:pPr>
              <w:rPr>
                <w:rFonts w:ascii="Calibri" w:hAnsi="Calibri" w:cs="Calibri"/>
                <w:sz w:val="18"/>
                <w:szCs w:val="18"/>
              </w:rPr>
            </w:pPr>
            <w:r w:rsidRPr="00515851">
              <w:rPr>
                <w:rFonts w:ascii="Calibri" w:hAnsi="Calibri" w:cs="Calibri"/>
                <w:sz w:val="18"/>
                <w:szCs w:val="18"/>
              </w:rPr>
              <w:t>-</w:t>
            </w:r>
            <w:r w:rsidR="00553CD1" w:rsidRPr="00515851">
              <w:rPr>
                <w:rFonts w:ascii="Calibri" w:hAnsi="Calibri" w:cs="Calibri"/>
                <w:sz w:val="18"/>
                <w:szCs w:val="18"/>
              </w:rPr>
              <w:t>unhealthy sleep patterns</w:t>
            </w:r>
          </w:p>
          <w:p w14:paraId="2E8B663B" w14:textId="77777777" w:rsidR="00553CD1" w:rsidRPr="00515851" w:rsidRDefault="00553CD1" w:rsidP="00F36387">
            <w:pPr>
              <w:rPr>
                <w:rFonts w:ascii="Calibri" w:hAnsi="Calibri" w:cs="Calibri"/>
                <w:sz w:val="18"/>
                <w:szCs w:val="18"/>
              </w:rPr>
            </w:pPr>
            <w:r w:rsidRPr="00515851">
              <w:rPr>
                <w:rFonts w:ascii="Calibri" w:hAnsi="Calibri" w:cs="Calibri"/>
                <w:sz w:val="18"/>
                <w:szCs w:val="18"/>
              </w:rPr>
              <w:t>-identity issues</w:t>
            </w:r>
          </w:p>
          <w:p w14:paraId="68036329" w14:textId="77777777" w:rsidR="00553CD1" w:rsidRPr="00515851" w:rsidRDefault="00553CD1" w:rsidP="00F36387">
            <w:pPr>
              <w:rPr>
                <w:rFonts w:ascii="Calibri" w:hAnsi="Calibri" w:cs="Calibri"/>
                <w:sz w:val="18"/>
                <w:szCs w:val="18"/>
              </w:rPr>
            </w:pPr>
            <w:r w:rsidRPr="00515851">
              <w:rPr>
                <w:rFonts w:ascii="Calibri" w:hAnsi="Calibri" w:cs="Calibri"/>
                <w:sz w:val="18"/>
                <w:szCs w:val="18"/>
              </w:rPr>
              <w:t>-performance at school</w:t>
            </w:r>
          </w:p>
          <w:p w14:paraId="3E218CB5" w14:textId="77777777" w:rsidR="00553CD1" w:rsidRPr="00515851" w:rsidRDefault="00553CD1" w:rsidP="00F36387">
            <w:pPr>
              <w:rPr>
                <w:rFonts w:ascii="Calibri" w:hAnsi="Calibri" w:cs="Calibri"/>
                <w:sz w:val="18"/>
                <w:szCs w:val="18"/>
              </w:rPr>
            </w:pPr>
            <w:r w:rsidRPr="00515851">
              <w:rPr>
                <w:rFonts w:ascii="Calibri" w:hAnsi="Calibri" w:cs="Calibri"/>
                <w:sz w:val="18"/>
                <w:szCs w:val="18"/>
              </w:rPr>
              <w:t>-</w:t>
            </w:r>
            <w:r w:rsidR="00F71075" w:rsidRPr="00515851">
              <w:rPr>
                <w:rFonts w:ascii="Calibri" w:hAnsi="Calibri" w:cs="Calibri"/>
                <w:sz w:val="18"/>
                <w:szCs w:val="18"/>
              </w:rPr>
              <w:t>unhealthy relationships</w:t>
            </w:r>
          </w:p>
          <w:p w14:paraId="527D38BC" w14:textId="25AA13B0" w:rsidR="00F71075" w:rsidRPr="00515851" w:rsidRDefault="00F71075" w:rsidP="00F36387">
            <w:pPr>
              <w:rPr>
                <w:rFonts w:ascii="Calibri" w:hAnsi="Calibri" w:cs="Calibri"/>
                <w:sz w:val="18"/>
                <w:szCs w:val="18"/>
              </w:rPr>
            </w:pPr>
            <w:r w:rsidRPr="00515851">
              <w:rPr>
                <w:rFonts w:ascii="Calibri" w:hAnsi="Calibri" w:cs="Calibri"/>
                <w:sz w:val="18"/>
                <w:szCs w:val="18"/>
              </w:rPr>
              <w:t xml:space="preserve">-risky </w:t>
            </w:r>
            <w:proofErr w:type="spellStart"/>
            <w:r w:rsidRPr="00515851">
              <w:rPr>
                <w:rFonts w:ascii="Calibri" w:hAnsi="Calibri" w:cs="Calibri"/>
                <w:sz w:val="18"/>
                <w:szCs w:val="18"/>
              </w:rPr>
              <w:t>behaviour</w:t>
            </w:r>
            <w:proofErr w:type="spellEnd"/>
            <w:r w:rsidRPr="00515851">
              <w:rPr>
                <w:rFonts w:ascii="Calibri" w:hAnsi="Calibri" w:cs="Calibri"/>
                <w:sz w:val="18"/>
                <w:szCs w:val="18"/>
              </w:rPr>
              <w:t xml:space="preserve"> </w:t>
            </w:r>
          </w:p>
          <w:p w14:paraId="766E0DC0" w14:textId="77777777" w:rsidR="00F71075" w:rsidRPr="00515851" w:rsidRDefault="00F71075" w:rsidP="00F36387">
            <w:pPr>
              <w:rPr>
                <w:rFonts w:ascii="Calibri" w:hAnsi="Calibri" w:cs="Calibri"/>
                <w:sz w:val="18"/>
                <w:szCs w:val="18"/>
              </w:rPr>
            </w:pPr>
            <w:r w:rsidRPr="00515851">
              <w:rPr>
                <w:rFonts w:ascii="Calibri" w:hAnsi="Calibri" w:cs="Calibri"/>
                <w:sz w:val="18"/>
                <w:szCs w:val="18"/>
              </w:rPr>
              <w:t xml:space="preserve">-substance misuse </w:t>
            </w:r>
          </w:p>
          <w:p w14:paraId="4EB38BD0" w14:textId="77777777" w:rsidR="00F71075" w:rsidRPr="00515851" w:rsidRDefault="00F71075" w:rsidP="00F36387">
            <w:pPr>
              <w:rPr>
                <w:rFonts w:ascii="Calibri" w:hAnsi="Calibri" w:cs="Calibri"/>
                <w:sz w:val="18"/>
                <w:szCs w:val="18"/>
              </w:rPr>
            </w:pPr>
            <w:r w:rsidRPr="00515851">
              <w:rPr>
                <w:rFonts w:ascii="Calibri" w:hAnsi="Calibri" w:cs="Calibri"/>
                <w:sz w:val="18"/>
                <w:szCs w:val="18"/>
              </w:rPr>
              <w:t xml:space="preserve">-low attendance </w:t>
            </w:r>
          </w:p>
          <w:p w14:paraId="1595E677" w14:textId="77777777" w:rsidR="00FD619F" w:rsidRPr="00515851" w:rsidRDefault="00FD619F" w:rsidP="00F36387">
            <w:pPr>
              <w:rPr>
                <w:rFonts w:ascii="Calibri" w:hAnsi="Calibri" w:cs="Calibri"/>
                <w:sz w:val="18"/>
                <w:szCs w:val="18"/>
              </w:rPr>
            </w:pPr>
            <w:r w:rsidRPr="00515851">
              <w:rPr>
                <w:rFonts w:ascii="Calibri" w:hAnsi="Calibri" w:cs="Calibri"/>
                <w:sz w:val="18"/>
                <w:szCs w:val="18"/>
              </w:rPr>
              <w:t>-not feeling understood or supported by school</w:t>
            </w:r>
            <w:r w:rsidR="0071079C" w:rsidRPr="00515851">
              <w:rPr>
                <w:rFonts w:ascii="Calibri" w:hAnsi="Calibri" w:cs="Calibri"/>
                <w:sz w:val="18"/>
                <w:szCs w:val="18"/>
              </w:rPr>
              <w:t xml:space="preserve"> </w:t>
            </w:r>
          </w:p>
          <w:p w14:paraId="648C92AF" w14:textId="63895E6A" w:rsidR="00B72D18" w:rsidRPr="00515851" w:rsidRDefault="00B72D18" w:rsidP="00F36387">
            <w:pPr>
              <w:rPr>
                <w:rFonts w:ascii="Calibri" w:hAnsi="Calibri" w:cs="Calibri"/>
                <w:sz w:val="18"/>
                <w:szCs w:val="18"/>
              </w:rPr>
            </w:pPr>
          </w:p>
          <w:p w14:paraId="27F7EDE3" w14:textId="555A8708" w:rsidR="00CF2BE6" w:rsidRPr="00515851" w:rsidRDefault="00CF2BE6" w:rsidP="00F36387">
            <w:pPr>
              <w:rPr>
                <w:rFonts w:ascii="Calibri" w:hAnsi="Calibri" w:cs="Calibri"/>
                <w:sz w:val="18"/>
                <w:szCs w:val="18"/>
              </w:rPr>
            </w:pPr>
          </w:p>
          <w:p w14:paraId="0CFB1AAC" w14:textId="183AE705" w:rsidR="001C4A29" w:rsidRPr="00515851" w:rsidRDefault="001C4A29" w:rsidP="00F36387">
            <w:pPr>
              <w:rPr>
                <w:rFonts w:ascii="Calibri" w:hAnsi="Calibri" w:cs="Calibri"/>
                <w:sz w:val="18"/>
                <w:szCs w:val="18"/>
              </w:rPr>
            </w:pPr>
          </w:p>
          <w:p w14:paraId="414CE68C" w14:textId="1282EB8F" w:rsidR="00221D38" w:rsidRPr="00515851" w:rsidRDefault="001C4A29" w:rsidP="00F36387">
            <w:pPr>
              <w:rPr>
                <w:rFonts w:ascii="Calibri" w:hAnsi="Calibri" w:cs="Calibri"/>
                <w:sz w:val="18"/>
                <w:szCs w:val="18"/>
              </w:rPr>
            </w:pPr>
            <w:r w:rsidRPr="00515851">
              <w:rPr>
                <w:rFonts w:ascii="Calibri" w:hAnsi="Calibri" w:cs="Calibri"/>
                <w:sz w:val="18"/>
                <w:szCs w:val="18"/>
              </w:rPr>
              <w:t xml:space="preserve">At our last Shift Team meeting </w:t>
            </w:r>
            <w:r w:rsidR="007B5CFE" w:rsidRPr="00515851">
              <w:rPr>
                <w:rFonts w:ascii="Calibri" w:hAnsi="Calibri" w:cs="Calibri"/>
                <w:sz w:val="18"/>
                <w:szCs w:val="18"/>
              </w:rPr>
              <w:t xml:space="preserve">a discussion took place regarding the </w:t>
            </w:r>
            <w:r w:rsidR="00E02D04" w:rsidRPr="00515851">
              <w:rPr>
                <w:rFonts w:ascii="Calibri" w:hAnsi="Calibri" w:cs="Calibri"/>
                <w:sz w:val="18"/>
                <w:szCs w:val="18"/>
              </w:rPr>
              <w:t>y</w:t>
            </w:r>
            <w:r w:rsidR="009A490F" w:rsidRPr="00515851">
              <w:rPr>
                <w:rFonts w:ascii="Calibri" w:hAnsi="Calibri" w:cs="Calibri"/>
                <w:sz w:val="18"/>
                <w:szCs w:val="18"/>
              </w:rPr>
              <w:t>ou</w:t>
            </w:r>
            <w:r w:rsidR="00E02D04" w:rsidRPr="00515851">
              <w:rPr>
                <w:rFonts w:ascii="Calibri" w:hAnsi="Calibri" w:cs="Calibri"/>
                <w:sz w:val="18"/>
                <w:szCs w:val="18"/>
              </w:rPr>
              <w:t>ng</w:t>
            </w:r>
            <w:r w:rsidR="009A490F" w:rsidRPr="00515851">
              <w:rPr>
                <w:rFonts w:ascii="Calibri" w:hAnsi="Calibri" w:cs="Calibri"/>
                <w:sz w:val="18"/>
                <w:szCs w:val="18"/>
              </w:rPr>
              <w:t xml:space="preserve"> </w:t>
            </w:r>
            <w:r w:rsidR="00E02D04" w:rsidRPr="00515851">
              <w:rPr>
                <w:rFonts w:ascii="Calibri" w:hAnsi="Calibri" w:cs="Calibri"/>
                <w:sz w:val="18"/>
                <w:szCs w:val="18"/>
              </w:rPr>
              <w:t>p</w:t>
            </w:r>
            <w:r w:rsidR="009A490F" w:rsidRPr="00515851">
              <w:rPr>
                <w:rFonts w:ascii="Calibri" w:hAnsi="Calibri" w:cs="Calibri"/>
                <w:sz w:val="18"/>
                <w:szCs w:val="18"/>
              </w:rPr>
              <w:t xml:space="preserve">eople </w:t>
            </w:r>
            <w:r w:rsidR="00A220D8" w:rsidRPr="00515851">
              <w:rPr>
                <w:rFonts w:ascii="Calibri" w:hAnsi="Calibri" w:cs="Calibri"/>
                <w:sz w:val="18"/>
                <w:szCs w:val="18"/>
              </w:rPr>
              <w:t xml:space="preserve">being referred to the project. </w:t>
            </w:r>
            <w:r w:rsidR="00221D38" w:rsidRPr="00515851">
              <w:rPr>
                <w:rFonts w:ascii="Calibri" w:hAnsi="Calibri" w:cs="Calibri"/>
                <w:sz w:val="18"/>
                <w:szCs w:val="18"/>
              </w:rPr>
              <w:t xml:space="preserve">We </w:t>
            </w:r>
            <w:r w:rsidR="00A220D8" w:rsidRPr="00515851">
              <w:rPr>
                <w:rFonts w:ascii="Calibri" w:hAnsi="Calibri" w:cs="Calibri"/>
                <w:sz w:val="18"/>
                <w:szCs w:val="18"/>
              </w:rPr>
              <w:t>all agreed to</w:t>
            </w:r>
            <w:r w:rsidR="00221D38" w:rsidRPr="00515851">
              <w:rPr>
                <w:rFonts w:ascii="Calibri" w:hAnsi="Calibri" w:cs="Calibri"/>
                <w:sz w:val="18"/>
                <w:szCs w:val="18"/>
              </w:rPr>
              <w:t xml:space="preserve"> changing the criteria</w:t>
            </w:r>
            <w:r w:rsidR="00E02D04" w:rsidRPr="00515851">
              <w:rPr>
                <w:rFonts w:ascii="Calibri" w:hAnsi="Calibri" w:cs="Calibri"/>
                <w:sz w:val="18"/>
                <w:szCs w:val="18"/>
              </w:rPr>
              <w:t xml:space="preserve"> slightly</w:t>
            </w:r>
            <w:r w:rsidR="00221D38" w:rsidRPr="00515851">
              <w:rPr>
                <w:rFonts w:ascii="Calibri" w:hAnsi="Calibri" w:cs="Calibri"/>
                <w:sz w:val="18"/>
                <w:szCs w:val="18"/>
              </w:rPr>
              <w:t xml:space="preserve"> for the referrals coming into the Shift Team, this is to ensure that the team are working within their skill set at Youth Workers and providing safe practice </w:t>
            </w:r>
            <w:r w:rsidR="00221D38" w:rsidRPr="00515851">
              <w:rPr>
                <w:rFonts w:ascii="Calibri" w:hAnsi="Calibri" w:cs="Calibri"/>
                <w:sz w:val="18"/>
                <w:szCs w:val="18"/>
              </w:rPr>
              <w:lastRenderedPageBreak/>
              <w:t xml:space="preserve">to young people in </w:t>
            </w:r>
            <w:proofErr w:type="spellStart"/>
            <w:r w:rsidR="00221D38" w:rsidRPr="00515851">
              <w:rPr>
                <w:rFonts w:ascii="Calibri" w:hAnsi="Calibri" w:cs="Calibri"/>
                <w:sz w:val="18"/>
                <w:szCs w:val="18"/>
              </w:rPr>
              <w:t>Monmouthshire</w:t>
            </w:r>
            <w:proofErr w:type="spellEnd"/>
            <w:r w:rsidR="00221D38" w:rsidRPr="00515851">
              <w:rPr>
                <w:rFonts w:ascii="Calibri" w:hAnsi="Calibri" w:cs="Calibri"/>
                <w:sz w:val="18"/>
                <w:szCs w:val="18"/>
              </w:rPr>
              <w:t xml:space="preserve">.  I’ve bullet pointed the changes below (these have been shared with a few panel partners first </w:t>
            </w:r>
            <w:r w:rsidR="00591660" w:rsidRPr="00515851">
              <w:rPr>
                <w:rFonts w:ascii="Calibri" w:hAnsi="Calibri" w:cs="Calibri"/>
                <w:sz w:val="18"/>
                <w:szCs w:val="18"/>
              </w:rPr>
              <w:t>for comments and suggestions);</w:t>
            </w:r>
          </w:p>
          <w:p w14:paraId="497EDE4B" w14:textId="2322B106" w:rsidR="00591660" w:rsidRPr="00515851" w:rsidRDefault="00591660" w:rsidP="00F36387">
            <w:pPr>
              <w:rPr>
                <w:rFonts w:ascii="Calibri" w:hAnsi="Calibri" w:cs="Calibri"/>
                <w:sz w:val="18"/>
                <w:szCs w:val="18"/>
              </w:rPr>
            </w:pPr>
          </w:p>
          <w:p w14:paraId="79437BC8" w14:textId="2B3B0248" w:rsidR="00393D11" w:rsidRPr="00515851" w:rsidRDefault="00393D11" w:rsidP="00393D11">
            <w:pPr>
              <w:rPr>
                <w:rFonts w:ascii="Calibri" w:hAnsi="Calibri" w:cs="Calibri"/>
                <w:sz w:val="18"/>
                <w:szCs w:val="18"/>
              </w:rPr>
            </w:pPr>
            <w:r w:rsidRPr="00515851">
              <w:rPr>
                <w:rFonts w:ascii="Calibri" w:hAnsi="Calibri" w:cs="Calibri"/>
                <w:sz w:val="18"/>
                <w:szCs w:val="18"/>
              </w:rPr>
              <w:t xml:space="preserve">•Pre-allocated referrals that are sent (via email) for the Shift project as well as S-CAMHS/PCHMSS; we’re assuming that there is a higher level of risk for this young person, if we feel that’s the </w:t>
            </w:r>
            <w:r w:rsidR="00E02D04" w:rsidRPr="00515851">
              <w:rPr>
                <w:rFonts w:ascii="Calibri" w:hAnsi="Calibri" w:cs="Calibri"/>
                <w:sz w:val="18"/>
                <w:szCs w:val="18"/>
              </w:rPr>
              <w:t>case,</w:t>
            </w:r>
            <w:r w:rsidRPr="00515851">
              <w:rPr>
                <w:rFonts w:ascii="Calibri" w:hAnsi="Calibri" w:cs="Calibri"/>
                <w:sz w:val="18"/>
                <w:szCs w:val="18"/>
              </w:rPr>
              <w:t xml:space="preserve"> we might suggest that they go to PCHMSS/S-CAMHSS for assessment first or at least be discussed at panel for a wider perspective.</w:t>
            </w:r>
          </w:p>
          <w:p w14:paraId="2CF0B293" w14:textId="11D3475F" w:rsidR="00393D11" w:rsidRPr="00515851" w:rsidRDefault="00393D11" w:rsidP="00393D11">
            <w:pPr>
              <w:rPr>
                <w:rFonts w:ascii="Calibri" w:hAnsi="Calibri" w:cs="Calibri"/>
                <w:sz w:val="18"/>
                <w:szCs w:val="18"/>
              </w:rPr>
            </w:pPr>
            <w:r w:rsidRPr="00515851">
              <w:rPr>
                <w:rFonts w:ascii="Calibri" w:hAnsi="Calibri" w:cs="Calibri"/>
                <w:sz w:val="18"/>
                <w:szCs w:val="18"/>
              </w:rPr>
              <w:t xml:space="preserve">•If there is a stepdown from S-CAMHS or PCMHSS we’ve suggested that a Teams meeting takes place with the Health Worker and Youth Worker (if required) for a discussion about the young person and find out what talking therapy/clinical intervention has already been carried out.  Youth Worker can then decide if they </w:t>
            </w:r>
            <w:r w:rsidRPr="00515851">
              <w:rPr>
                <w:rFonts w:ascii="Calibri" w:hAnsi="Calibri" w:cs="Calibri"/>
                <w:sz w:val="18"/>
                <w:szCs w:val="18"/>
              </w:rPr>
              <w:lastRenderedPageBreak/>
              <w:t>feel this is within their skill set as a Youth Worker and an appropriate hand over carried out if necessary.</w:t>
            </w:r>
          </w:p>
          <w:p w14:paraId="28FF8240" w14:textId="7165C3DD" w:rsidR="00393D11" w:rsidRPr="00515851" w:rsidRDefault="00393D11" w:rsidP="00393D11">
            <w:pPr>
              <w:rPr>
                <w:rFonts w:ascii="Calibri" w:hAnsi="Calibri" w:cs="Calibri"/>
                <w:sz w:val="18"/>
                <w:szCs w:val="18"/>
              </w:rPr>
            </w:pPr>
            <w:r w:rsidRPr="00515851">
              <w:rPr>
                <w:rFonts w:ascii="Calibri" w:hAnsi="Calibri" w:cs="Calibri"/>
                <w:sz w:val="18"/>
                <w:szCs w:val="18"/>
              </w:rPr>
              <w:t>•If a referral comes in asking for social opportunities for the young person, we can offer them an introduction to Open Access Youth Service provision as opposed to SHIFT (if appropriate).</w:t>
            </w:r>
          </w:p>
          <w:p w14:paraId="6D34AAB6" w14:textId="6817EE41" w:rsidR="00393D11" w:rsidRPr="00515851" w:rsidRDefault="00393D11" w:rsidP="00393D11">
            <w:pPr>
              <w:rPr>
                <w:rFonts w:ascii="Calibri" w:hAnsi="Calibri" w:cs="Calibri"/>
                <w:sz w:val="18"/>
                <w:szCs w:val="18"/>
              </w:rPr>
            </w:pPr>
            <w:r w:rsidRPr="00515851">
              <w:rPr>
                <w:rFonts w:ascii="Calibri" w:hAnsi="Calibri" w:cs="Calibri"/>
                <w:sz w:val="18"/>
                <w:szCs w:val="18"/>
              </w:rPr>
              <w:t xml:space="preserve">•Moving forward we’re unable to see young people in a </w:t>
            </w:r>
            <w:r w:rsidR="002B4BDE" w:rsidRPr="00515851">
              <w:rPr>
                <w:rFonts w:ascii="Calibri" w:hAnsi="Calibri" w:cs="Calibri"/>
                <w:sz w:val="18"/>
                <w:szCs w:val="18"/>
              </w:rPr>
              <w:t>s</w:t>
            </w:r>
            <w:r w:rsidRPr="00515851">
              <w:rPr>
                <w:rFonts w:ascii="Calibri" w:hAnsi="Calibri" w:cs="Calibri"/>
                <w:sz w:val="18"/>
                <w:szCs w:val="18"/>
              </w:rPr>
              <w:t>chool setting outside of the County.</w:t>
            </w:r>
          </w:p>
          <w:p w14:paraId="188603AD" w14:textId="7ADD46A5" w:rsidR="00393D11" w:rsidRPr="00515851" w:rsidRDefault="00393D11" w:rsidP="00393D11">
            <w:pPr>
              <w:rPr>
                <w:rFonts w:ascii="Calibri" w:hAnsi="Calibri" w:cs="Calibri"/>
                <w:sz w:val="18"/>
                <w:szCs w:val="18"/>
              </w:rPr>
            </w:pPr>
            <w:r w:rsidRPr="00515851">
              <w:rPr>
                <w:rFonts w:ascii="Calibri" w:hAnsi="Calibri" w:cs="Calibri"/>
                <w:sz w:val="18"/>
                <w:szCs w:val="18"/>
              </w:rPr>
              <w:t xml:space="preserve">•Shift Youth Workers will be forwarded the EHP Synopsis on a Monday, Shift </w:t>
            </w:r>
            <w:r w:rsidR="002B4BDE" w:rsidRPr="00515851">
              <w:rPr>
                <w:rFonts w:ascii="Calibri" w:hAnsi="Calibri" w:cs="Calibri"/>
                <w:sz w:val="18"/>
                <w:szCs w:val="18"/>
              </w:rPr>
              <w:t>coordinator</w:t>
            </w:r>
            <w:r w:rsidRPr="00515851">
              <w:rPr>
                <w:rFonts w:ascii="Calibri" w:hAnsi="Calibri" w:cs="Calibri"/>
                <w:sz w:val="18"/>
                <w:szCs w:val="18"/>
              </w:rPr>
              <w:t xml:space="preserve"> will draw attention to those likely to be considered for the project.  This will give Youth Worker time to read and decide if its within their skill set before panel on Thursday.</w:t>
            </w:r>
          </w:p>
          <w:p w14:paraId="04EDFB7D" w14:textId="15EC2899" w:rsidR="00591660" w:rsidRPr="00515851" w:rsidRDefault="00393D11" w:rsidP="00393D11">
            <w:pPr>
              <w:rPr>
                <w:rFonts w:ascii="Calibri" w:hAnsi="Calibri" w:cs="Calibri"/>
                <w:sz w:val="18"/>
                <w:szCs w:val="18"/>
              </w:rPr>
            </w:pPr>
            <w:r w:rsidRPr="00515851">
              <w:rPr>
                <w:rFonts w:ascii="Calibri" w:hAnsi="Calibri" w:cs="Calibri"/>
                <w:sz w:val="18"/>
                <w:szCs w:val="18"/>
              </w:rPr>
              <w:t>•Shift will primarily operate during school term-times, but open-access Youth Service provision is available during school holidays for young people to access support.</w:t>
            </w:r>
          </w:p>
          <w:p w14:paraId="5D2BCF8C" w14:textId="1A5C5DF0" w:rsidR="00B72D18" w:rsidRPr="00515851" w:rsidRDefault="00B72D18" w:rsidP="00F36387">
            <w:pPr>
              <w:rPr>
                <w:rFonts w:ascii="Calibri" w:hAnsi="Calibri" w:cs="Calibri"/>
                <w:sz w:val="18"/>
                <w:szCs w:val="18"/>
              </w:rPr>
            </w:pPr>
          </w:p>
        </w:tc>
        <w:tc>
          <w:tcPr>
            <w:tcW w:w="714" w:type="pct"/>
          </w:tcPr>
          <w:p w14:paraId="4BB60CB8" w14:textId="74A09A10" w:rsidR="00A14D9A" w:rsidRPr="00515851" w:rsidRDefault="00414E3F" w:rsidP="00414E3F">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lastRenderedPageBreak/>
              <w:t>Since the schoo</w:t>
            </w:r>
            <w:r w:rsidR="003C2E07" w:rsidRPr="00515851">
              <w:rPr>
                <w:rFonts w:ascii="Calibri" w:eastAsia="Times New Roman" w:hAnsi="Calibri" w:cs="Calibri"/>
                <w:color w:val="000000"/>
                <w:sz w:val="18"/>
                <w:szCs w:val="18"/>
                <w:lang w:val="en-GB" w:eastAsia="en-GB"/>
              </w:rPr>
              <w:t xml:space="preserve">ls </w:t>
            </w:r>
            <w:r w:rsidR="002B4BDE" w:rsidRPr="00515851">
              <w:rPr>
                <w:rFonts w:ascii="Calibri" w:eastAsia="Times New Roman" w:hAnsi="Calibri" w:cs="Calibri"/>
                <w:color w:val="000000"/>
                <w:sz w:val="18"/>
                <w:szCs w:val="18"/>
                <w:lang w:val="en-GB" w:eastAsia="en-GB"/>
              </w:rPr>
              <w:t>returned</w:t>
            </w:r>
            <w:r w:rsidRPr="00515851">
              <w:rPr>
                <w:rFonts w:ascii="Calibri" w:eastAsia="Times New Roman" w:hAnsi="Calibri" w:cs="Calibri"/>
                <w:color w:val="000000"/>
                <w:sz w:val="18"/>
                <w:szCs w:val="18"/>
                <w:lang w:val="en-GB" w:eastAsia="en-GB"/>
              </w:rPr>
              <w:t xml:space="preserve"> </w:t>
            </w:r>
            <w:r w:rsidR="003C2E07" w:rsidRPr="00515851">
              <w:rPr>
                <w:rFonts w:ascii="Calibri" w:eastAsia="Times New Roman" w:hAnsi="Calibri" w:cs="Calibri"/>
                <w:color w:val="000000"/>
                <w:sz w:val="18"/>
                <w:szCs w:val="18"/>
                <w:lang w:val="en-GB" w:eastAsia="en-GB"/>
              </w:rPr>
              <w:t>after</w:t>
            </w:r>
            <w:r w:rsidRPr="00515851">
              <w:rPr>
                <w:rFonts w:ascii="Calibri" w:eastAsia="Times New Roman" w:hAnsi="Calibri" w:cs="Calibri"/>
                <w:color w:val="000000"/>
                <w:sz w:val="18"/>
                <w:szCs w:val="18"/>
                <w:lang w:val="en-GB" w:eastAsia="en-GB"/>
              </w:rPr>
              <w:t xml:space="preserve"> lockdown the referrals increase</w:t>
            </w:r>
            <w:r w:rsidR="002B4BDE" w:rsidRPr="00515851">
              <w:rPr>
                <w:rFonts w:ascii="Calibri" w:eastAsia="Times New Roman" w:hAnsi="Calibri" w:cs="Calibri"/>
                <w:color w:val="000000"/>
                <w:sz w:val="18"/>
                <w:szCs w:val="18"/>
                <w:lang w:val="en-GB" w:eastAsia="en-GB"/>
              </w:rPr>
              <w:t xml:space="preserve">d, </w:t>
            </w:r>
            <w:r w:rsidRPr="00515851">
              <w:rPr>
                <w:rFonts w:ascii="Calibri" w:eastAsia="Times New Roman" w:hAnsi="Calibri" w:cs="Calibri"/>
                <w:color w:val="000000"/>
                <w:sz w:val="18"/>
                <w:szCs w:val="18"/>
                <w:lang w:val="en-GB" w:eastAsia="en-GB"/>
              </w:rPr>
              <w:t xml:space="preserve">we </w:t>
            </w:r>
            <w:r w:rsidR="003C2E07" w:rsidRPr="00515851">
              <w:rPr>
                <w:rFonts w:ascii="Calibri" w:eastAsia="Times New Roman" w:hAnsi="Calibri" w:cs="Calibri"/>
                <w:color w:val="000000"/>
                <w:sz w:val="18"/>
                <w:szCs w:val="18"/>
                <w:lang w:val="en-GB" w:eastAsia="en-GB"/>
              </w:rPr>
              <w:t>saw</w:t>
            </w:r>
            <w:r w:rsidRPr="00515851">
              <w:rPr>
                <w:rFonts w:ascii="Calibri" w:eastAsia="Times New Roman" w:hAnsi="Calibri" w:cs="Calibri"/>
                <w:color w:val="000000"/>
                <w:sz w:val="18"/>
                <w:szCs w:val="18"/>
                <w:lang w:val="en-GB" w:eastAsia="en-GB"/>
              </w:rPr>
              <w:t xml:space="preserve"> more self-harm referrals, preventive work </w:t>
            </w:r>
            <w:r w:rsidR="003C2E07" w:rsidRPr="00515851">
              <w:rPr>
                <w:rFonts w:ascii="Calibri" w:eastAsia="Times New Roman" w:hAnsi="Calibri" w:cs="Calibri"/>
                <w:color w:val="000000"/>
                <w:sz w:val="18"/>
                <w:szCs w:val="18"/>
                <w:lang w:val="en-GB" w:eastAsia="en-GB"/>
              </w:rPr>
              <w:t>was</w:t>
            </w:r>
            <w:r w:rsidRPr="00515851">
              <w:rPr>
                <w:rFonts w:ascii="Calibri" w:eastAsia="Times New Roman" w:hAnsi="Calibri" w:cs="Calibri"/>
                <w:color w:val="000000"/>
                <w:sz w:val="18"/>
                <w:szCs w:val="18"/>
                <w:lang w:val="en-GB" w:eastAsia="en-GB"/>
              </w:rPr>
              <w:t xml:space="preserve"> addresse</w:t>
            </w:r>
            <w:r w:rsidR="002B4BDE" w:rsidRPr="00515851">
              <w:rPr>
                <w:rFonts w:ascii="Calibri" w:eastAsia="Times New Roman" w:hAnsi="Calibri" w:cs="Calibri"/>
                <w:color w:val="000000"/>
                <w:sz w:val="18"/>
                <w:szCs w:val="18"/>
                <w:lang w:val="en-GB" w:eastAsia="en-GB"/>
              </w:rPr>
              <w:t>d</w:t>
            </w:r>
            <w:r w:rsidRPr="00515851">
              <w:rPr>
                <w:rFonts w:ascii="Calibri" w:eastAsia="Times New Roman" w:hAnsi="Calibri" w:cs="Calibri"/>
                <w:color w:val="000000"/>
                <w:sz w:val="18"/>
                <w:szCs w:val="18"/>
                <w:lang w:val="en-GB" w:eastAsia="en-GB"/>
              </w:rPr>
              <w:t xml:space="preserve"> by EHP team and we arranged reflection sessions with the </w:t>
            </w:r>
            <w:r w:rsidRPr="00515851">
              <w:rPr>
                <w:rFonts w:ascii="Calibri" w:eastAsia="Times New Roman" w:hAnsi="Calibri" w:cs="Calibri"/>
                <w:color w:val="000000"/>
                <w:sz w:val="18"/>
                <w:szCs w:val="18"/>
                <w:lang w:val="en-GB" w:eastAsia="en-GB"/>
              </w:rPr>
              <w:lastRenderedPageBreak/>
              <w:t>Shift/Counselling</w:t>
            </w:r>
            <w:r w:rsidR="003C2E07" w:rsidRPr="00515851">
              <w:rPr>
                <w:rFonts w:ascii="Calibri" w:eastAsia="Times New Roman" w:hAnsi="Calibri" w:cs="Calibri"/>
                <w:color w:val="000000"/>
                <w:sz w:val="18"/>
                <w:szCs w:val="18"/>
                <w:lang w:val="en-GB" w:eastAsia="en-GB"/>
              </w:rPr>
              <w:t xml:space="preserve"> Team</w:t>
            </w:r>
            <w:r w:rsidRPr="00515851">
              <w:rPr>
                <w:rFonts w:ascii="Calibri" w:eastAsia="Times New Roman" w:hAnsi="Calibri" w:cs="Calibri"/>
                <w:color w:val="000000"/>
                <w:sz w:val="18"/>
                <w:szCs w:val="18"/>
                <w:lang w:val="en-GB" w:eastAsia="en-GB"/>
              </w:rPr>
              <w:t xml:space="preserve"> to focus on these issues, positive feedback from both teams, will run again </w:t>
            </w:r>
            <w:r w:rsidR="00A14D9A" w:rsidRPr="00515851">
              <w:rPr>
                <w:rFonts w:ascii="Calibri" w:eastAsia="Times New Roman" w:hAnsi="Calibri" w:cs="Calibri"/>
                <w:color w:val="000000"/>
                <w:sz w:val="18"/>
                <w:szCs w:val="18"/>
                <w:lang w:val="en-GB" w:eastAsia="en-GB"/>
              </w:rPr>
              <w:t>if and when we feel</w:t>
            </w:r>
            <w:r w:rsidR="002B4BDE" w:rsidRPr="00515851">
              <w:rPr>
                <w:rFonts w:ascii="Calibri" w:eastAsia="Times New Roman" w:hAnsi="Calibri" w:cs="Calibri"/>
                <w:color w:val="000000"/>
                <w:sz w:val="18"/>
                <w:szCs w:val="18"/>
                <w:lang w:val="en-GB" w:eastAsia="en-GB"/>
              </w:rPr>
              <w:t xml:space="preserve"> </w:t>
            </w:r>
            <w:r w:rsidR="00A14D9A" w:rsidRPr="00515851">
              <w:rPr>
                <w:rFonts w:ascii="Calibri" w:eastAsia="Times New Roman" w:hAnsi="Calibri" w:cs="Calibri"/>
                <w:color w:val="000000"/>
                <w:sz w:val="18"/>
                <w:szCs w:val="18"/>
                <w:lang w:val="en-GB" w:eastAsia="en-GB"/>
              </w:rPr>
              <w:t>its required.</w:t>
            </w:r>
          </w:p>
          <w:p w14:paraId="486713B1" w14:textId="77777777" w:rsidR="00A14D9A" w:rsidRPr="00515851" w:rsidRDefault="00A14D9A" w:rsidP="00414E3F">
            <w:pPr>
              <w:shd w:val="clear" w:color="auto" w:fill="FFFFFF"/>
              <w:rPr>
                <w:rFonts w:ascii="Calibri" w:eastAsia="Times New Roman" w:hAnsi="Calibri" w:cs="Calibri"/>
                <w:color w:val="000000"/>
                <w:sz w:val="18"/>
                <w:szCs w:val="18"/>
                <w:lang w:val="en-GB" w:eastAsia="en-GB"/>
              </w:rPr>
            </w:pPr>
          </w:p>
          <w:p w14:paraId="0B883AA4" w14:textId="77777777" w:rsidR="00CA221A" w:rsidRPr="00515851" w:rsidRDefault="00A14D9A" w:rsidP="00414E3F">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 xml:space="preserve">We </w:t>
            </w:r>
            <w:r w:rsidR="00414E3F" w:rsidRPr="00515851">
              <w:rPr>
                <w:rFonts w:ascii="Calibri" w:eastAsia="Times New Roman" w:hAnsi="Calibri" w:cs="Calibri"/>
                <w:color w:val="000000"/>
                <w:sz w:val="18"/>
                <w:szCs w:val="18"/>
                <w:lang w:val="en-GB" w:eastAsia="en-GB"/>
              </w:rPr>
              <w:t xml:space="preserve">ignited our relationship with MCS and started seeing young people at school. The 18+ project </w:t>
            </w:r>
            <w:r w:rsidR="00CA221A" w:rsidRPr="00515851">
              <w:rPr>
                <w:rFonts w:ascii="Calibri" w:eastAsia="Times New Roman" w:hAnsi="Calibri" w:cs="Calibri"/>
                <w:color w:val="000000"/>
                <w:sz w:val="18"/>
                <w:szCs w:val="18"/>
                <w:lang w:val="en-GB" w:eastAsia="en-GB"/>
              </w:rPr>
              <w:t>was</w:t>
            </w:r>
            <w:r w:rsidR="00414E3F" w:rsidRPr="00515851">
              <w:rPr>
                <w:rFonts w:ascii="Calibri" w:eastAsia="Times New Roman" w:hAnsi="Calibri" w:cs="Calibri"/>
                <w:color w:val="000000"/>
                <w:sz w:val="18"/>
                <w:szCs w:val="18"/>
                <w:lang w:val="en-GB" w:eastAsia="en-GB"/>
              </w:rPr>
              <w:t xml:space="preserve"> rolled out, promotion for self-referrals and various Team meetings with other agencies to share our work</w:t>
            </w:r>
            <w:r w:rsidR="00CA221A" w:rsidRPr="00515851">
              <w:rPr>
                <w:rFonts w:ascii="Calibri" w:eastAsia="Times New Roman" w:hAnsi="Calibri" w:cs="Calibri"/>
                <w:color w:val="000000"/>
                <w:sz w:val="18"/>
                <w:szCs w:val="18"/>
                <w:lang w:val="en-GB" w:eastAsia="en-GB"/>
              </w:rPr>
              <w:t xml:space="preserve">. </w:t>
            </w:r>
          </w:p>
          <w:p w14:paraId="0BAC135F" w14:textId="77777777" w:rsidR="00414E3F" w:rsidRPr="00515851" w:rsidRDefault="00414E3F" w:rsidP="00414E3F">
            <w:pPr>
              <w:shd w:val="clear" w:color="auto" w:fill="FFFFFF"/>
              <w:rPr>
                <w:rFonts w:ascii="Calibri" w:eastAsia="Times New Roman" w:hAnsi="Calibri" w:cs="Calibri"/>
                <w:color w:val="000000"/>
                <w:sz w:val="18"/>
                <w:szCs w:val="18"/>
                <w:lang w:val="en-GB" w:eastAsia="en-GB"/>
              </w:rPr>
            </w:pPr>
          </w:p>
          <w:p w14:paraId="7C6D7493" w14:textId="43C0B538" w:rsidR="00FA69C6" w:rsidRPr="00515851" w:rsidRDefault="00FA69C6" w:rsidP="00414E3F">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We</w:t>
            </w:r>
            <w:r w:rsidR="00414E3F" w:rsidRPr="00515851">
              <w:rPr>
                <w:rFonts w:ascii="Calibri" w:eastAsia="Times New Roman" w:hAnsi="Calibri" w:cs="Calibri"/>
                <w:color w:val="000000"/>
                <w:sz w:val="18"/>
                <w:szCs w:val="18"/>
                <w:lang w:val="en-GB" w:eastAsia="en-GB"/>
              </w:rPr>
              <w:t xml:space="preserve"> arrange</w:t>
            </w:r>
            <w:r w:rsidR="002B4BDE" w:rsidRPr="00515851">
              <w:rPr>
                <w:rFonts w:ascii="Calibri" w:eastAsia="Times New Roman" w:hAnsi="Calibri" w:cs="Calibri"/>
                <w:color w:val="000000"/>
                <w:sz w:val="18"/>
                <w:szCs w:val="18"/>
                <w:lang w:val="en-GB" w:eastAsia="en-GB"/>
              </w:rPr>
              <w:t>d</w:t>
            </w:r>
            <w:r w:rsidR="00414E3F" w:rsidRPr="00515851">
              <w:rPr>
                <w:rFonts w:ascii="Calibri" w:eastAsia="Times New Roman" w:hAnsi="Calibri" w:cs="Calibri"/>
                <w:color w:val="000000"/>
                <w:sz w:val="18"/>
                <w:szCs w:val="18"/>
                <w:lang w:val="en-GB" w:eastAsia="en-GB"/>
              </w:rPr>
              <w:t xml:space="preserve"> </w:t>
            </w:r>
            <w:r w:rsidR="002B4BDE" w:rsidRPr="00515851">
              <w:rPr>
                <w:rFonts w:ascii="Calibri" w:eastAsia="Times New Roman" w:hAnsi="Calibri" w:cs="Calibri"/>
                <w:color w:val="000000"/>
                <w:sz w:val="18"/>
                <w:szCs w:val="18"/>
                <w:lang w:val="en-GB" w:eastAsia="en-GB"/>
              </w:rPr>
              <w:t>SharePoint</w:t>
            </w:r>
            <w:r w:rsidR="00414E3F" w:rsidRPr="00515851">
              <w:rPr>
                <w:rFonts w:ascii="Calibri" w:eastAsia="Times New Roman" w:hAnsi="Calibri" w:cs="Calibri"/>
                <w:color w:val="000000"/>
                <w:sz w:val="18"/>
                <w:szCs w:val="18"/>
                <w:lang w:val="en-GB" w:eastAsia="en-GB"/>
              </w:rPr>
              <w:t xml:space="preserve"> training for the team to iron out some </w:t>
            </w:r>
            <w:r w:rsidR="002B4BDE" w:rsidRPr="00515851">
              <w:rPr>
                <w:rFonts w:ascii="Calibri" w:eastAsia="Times New Roman" w:hAnsi="Calibri" w:cs="Calibri"/>
                <w:color w:val="000000"/>
                <w:sz w:val="18"/>
                <w:szCs w:val="18"/>
                <w:lang w:val="en-GB" w:eastAsia="en-GB"/>
              </w:rPr>
              <w:t>technical</w:t>
            </w:r>
            <w:r w:rsidR="00414E3F" w:rsidRPr="00515851">
              <w:rPr>
                <w:rFonts w:ascii="Calibri" w:eastAsia="Times New Roman" w:hAnsi="Calibri" w:cs="Calibri"/>
                <w:color w:val="000000"/>
                <w:sz w:val="18"/>
                <w:szCs w:val="18"/>
                <w:lang w:val="en-GB" w:eastAsia="en-GB"/>
              </w:rPr>
              <w:t xml:space="preserve"> issues </w:t>
            </w:r>
            <w:r w:rsidRPr="00515851">
              <w:rPr>
                <w:rFonts w:ascii="Calibri" w:eastAsia="Times New Roman" w:hAnsi="Calibri" w:cs="Calibri"/>
                <w:color w:val="000000"/>
                <w:sz w:val="18"/>
                <w:szCs w:val="18"/>
                <w:lang w:val="en-GB" w:eastAsia="en-GB"/>
              </w:rPr>
              <w:t>we were</w:t>
            </w:r>
            <w:r w:rsidR="00414E3F" w:rsidRPr="00515851">
              <w:rPr>
                <w:rFonts w:ascii="Calibri" w:eastAsia="Times New Roman" w:hAnsi="Calibri" w:cs="Calibri"/>
                <w:color w:val="000000"/>
                <w:sz w:val="18"/>
                <w:szCs w:val="18"/>
                <w:lang w:val="en-GB" w:eastAsia="en-GB"/>
              </w:rPr>
              <w:t xml:space="preserve"> having with</w:t>
            </w:r>
            <w:r w:rsidR="002B4BDE" w:rsidRPr="00515851">
              <w:rPr>
                <w:rFonts w:ascii="Calibri" w:eastAsia="Times New Roman" w:hAnsi="Calibri" w:cs="Calibri"/>
                <w:color w:val="000000"/>
                <w:sz w:val="18"/>
                <w:szCs w:val="18"/>
                <w:lang w:val="en-GB" w:eastAsia="en-GB"/>
              </w:rPr>
              <w:t xml:space="preserve"> the</w:t>
            </w:r>
            <w:r w:rsidR="00414E3F" w:rsidRPr="00515851">
              <w:rPr>
                <w:rFonts w:ascii="Calibri" w:eastAsia="Times New Roman" w:hAnsi="Calibri" w:cs="Calibri"/>
                <w:color w:val="000000"/>
                <w:sz w:val="18"/>
                <w:szCs w:val="18"/>
                <w:lang w:val="en-GB" w:eastAsia="en-GB"/>
              </w:rPr>
              <w:t xml:space="preserve"> database. </w:t>
            </w:r>
          </w:p>
          <w:p w14:paraId="0E128100" w14:textId="77777777" w:rsidR="00FA69C6" w:rsidRPr="00515851" w:rsidRDefault="00FA69C6" w:rsidP="00414E3F">
            <w:pPr>
              <w:shd w:val="clear" w:color="auto" w:fill="FFFFFF"/>
              <w:rPr>
                <w:rFonts w:ascii="Calibri" w:eastAsia="Times New Roman" w:hAnsi="Calibri" w:cs="Calibri"/>
                <w:color w:val="000000"/>
                <w:sz w:val="18"/>
                <w:szCs w:val="18"/>
                <w:lang w:val="en-GB" w:eastAsia="en-GB"/>
              </w:rPr>
            </w:pPr>
          </w:p>
          <w:p w14:paraId="636FDC88" w14:textId="76298477" w:rsidR="00414E3F" w:rsidRPr="00515851" w:rsidRDefault="00414E3F" w:rsidP="00414E3F">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 xml:space="preserve">We've seen an increase of LGBTQ+ young people, particularly those questioning their gender expression / identity. </w:t>
            </w:r>
            <w:r w:rsidR="002B4BDE" w:rsidRPr="00515851">
              <w:rPr>
                <w:rFonts w:ascii="Calibri" w:eastAsia="Times New Roman" w:hAnsi="Calibri" w:cs="Calibri"/>
                <w:color w:val="000000"/>
                <w:sz w:val="18"/>
                <w:szCs w:val="18"/>
                <w:lang w:val="en-GB" w:eastAsia="en-GB"/>
              </w:rPr>
              <w:t>Also,</w:t>
            </w:r>
            <w:r w:rsidRPr="00515851">
              <w:rPr>
                <w:rFonts w:ascii="Calibri" w:eastAsia="Times New Roman" w:hAnsi="Calibri" w:cs="Calibri"/>
                <w:color w:val="000000"/>
                <w:sz w:val="18"/>
                <w:szCs w:val="18"/>
                <w:lang w:val="en-GB" w:eastAsia="en-GB"/>
              </w:rPr>
              <w:t xml:space="preserve"> a number of referrals have stated that lockdowns have exasperated the young person’s mental health. </w:t>
            </w:r>
          </w:p>
          <w:p w14:paraId="556C3003" w14:textId="77777777" w:rsidR="00414E3F" w:rsidRPr="00515851" w:rsidRDefault="00414E3F" w:rsidP="00414E3F">
            <w:pPr>
              <w:shd w:val="clear" w:color="auto" w:fill="FFFFFF"/>
              <w:rPr>
                <w:rFonts w:ascii="Calibri" w:eastAsia="Times New Roman" w:hAnsi="Calibri" w:cs="Calibri"/>
                <w:color w:val="000000"/>
                <w:sz w:val="18"/>
                <w:szCs w:val="18"/>
                <w:lang w:val="en-GB" w:eastAsia="en-GB"/>
              </w:rPr>
            </w:pPr>
          </w:p>
          <w:p w14:paraId="327ABE6E" w14:textId="0DCE1235" w:rsidR="00414E3F" w:rsidRPr="00515851" w:rsidRDefault="00414E3F" w:rsidP="00414E3F">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 xml:space="preserve">We were </w:t>
            </w:r>
            <w:r w:rsidR="002B4BDE" w:rsidRPr="00515851">
              <w:rPr>
                <w:rFonts w:ascii="Calibri" w:eastAsia="Times New Roman" w:hAnsi="Calibri" w:cs="Calibri"/>
                <w:color w:val="000000"/>
                <w:sz w:val="18"/>
                <w:szCs w:val="18"/>
                <w:lang w:val="en-GB" w:eastAsia="en-GB"/>
              </w:rPr>
              <w:t>excited</w:t>
            </w:r>
            <w:r w:rsidRPr="00515851">
              <w:rPr>
                <w:rFonts w:ascii="Calibri" w:eastAsia="Times New Roman" w:hAnsi="Calibri" w:cs="Calibri"/>
                <w:color w:val="000000"/>
                <w:sz w:val="18"/>
                <w:szCs w:val="18"/>
                <w:lang w:val="en-GB" w:eastAsia="en-GB"/>
              </w:rPr>
              <w:t xml:space="preserve"> when WG announced that Youth Services across Wales </w:t>
            </w:r>
            <w:r w:rsidR="009E4C1A" w:rsidRPr="00515851">
              <w:rPr>
                <w:rFonts w:ascii="Calibri" w:eastAsia="Times New Roman" w:hAnsi="Calibri" w:cs="Calibri"/>
                <w:color w:val="000000"/>
                <w:sz w:val="18"/>
                <w:szCs w:val="18"/>
                <w:lang w:val="en-GB" w:eastAsia="en-GB"/>
              </w:rPr>
              <w:t>were</w:t>
            </w:r>
            <w:r w:rsidRPr="00515851">
              <w:rPr>
                <w:rFonts w:ascii="Calibri" w:eastAsia="Times New Roman" w:hAnsi="Calibri" w:cs="Calibri"/>
                <w:color w:val="000000"/>
                <w:sz w:val="18"/>
                <w:szCs w:val="18"/>
                <w:lang w:val="en-GB" w:eastAsia="en-GB"/>
              </w:rPr>
              <w:t xml:space="preserve"> given ext</w:t>
            </w:r>
            <w:r w:rsidR="009E4C1A" w:rsidRPr="00515851">
              <w:rPr>
                <w:rFonts w:ascii="Calibri" w:eastAsia="Times New Roman" w:hAnsi="Calibri" w:cs="Calibri"/>
                <w:color w:val="000000"/>
                <w:sz w:val="18"/>
                <w:szCs w:val="18"/>
                <w:lang w:val="en-GB" w:eastAsia="en-GB"/>
              </w:rPr>
              <w:t>ra</w:t>
            </w:r>
            <w:r w:rsidRPr="00515851">
              <w:rPr>
                <w:rFonts w:ascii="Calibri" w:eastAsia="Times New Roman" w:hAnsi="Calibri" w:cs="Calibri"/>
                <w:color w:val="000000"/>
                <w:sz w:val="18"/>
                <w:szCs w:val="18"/>
                <w:lang w:val="en-GB" w:eastAsia="en-GB"/>
              </w:rPr>
              <w:t xml:space="preserve"> funding for the mental health section of the Youth Support Grant. The funding </w:t>
            </w:r>
            <w:r w:rsidR="009E4C1A" w:rsidRPr="00515851">
              <w:rPr>
                <w:rFonts w:ascii="Calibri" w:eastAsia="Times New Roman" w:hAnsi="Calibri" w:cs="Calibri"/>
                <w:color w:val="000000"/>
                <w:sz w:val="18"/>
                <w:szCs w:val="18"/>
                <w:lang w:val="en-GB" w:eastAsia="en-GB"/>
              </w:rPr>
              <w:t xml:space="preserve">was </w:t>
            </w:r>
            <w:r w:rsidRPr="00515851">
              <w:rPr>
                <w:rFonts w:ascii="Calibri" w:eastAsia="Times New Roman" w:hAnsi="Calibri" w:cs="Calibri"/>
                <w:color w:val="000000"/>
                <w:sz w:val="18"/>
                <w:szCs w:val="18"/>
                <w:lang w:val="en-GB" w:eastAsia="en-GB"/>
              </w:rPr>
              <w:t xml:space="preserve">specifically to work with and fund the voluntary </w:t>
            </w:r>
            <w:r w:rsidRPr="00515851">
              <w:rPr>
                <w:rFonts w:ascii="Calibri" w:eastAsia="Times New Roman" w:hAnsi="Calibri" w:cs="Calibri"/>
                <w:color w:val="000000"/>
                <w:sz w:val="18"/>
                <w:szCs w:val="18"/>
                <w:lang w:val="en-GB" w:eastAsia="en-GB"/>
              </w:rPr>
              <w:lastRenderedPageBreak/>
              <w:t xml:space="preserve">sector to support young people with low level mental health / emotional wellbeing concerns. We met with </w:t>
            </w:r>
            <w:proofErr w:type="spellStart"/>
            <w:r w:rsidRPr="00515851">
              <w:rPr>
                <w:rFonts w:ascii="Calibri" w:eastAsia="Times New Roman" w:hAnsi="Calibri" w:cs="Calibri"/>
                <w:color w:val="000000"/>
                <w:sz w:val="18"/>
                <w:szCs w:val="18"/>
                <w:lang w:val="en-GB" w:eastAsia="en-GB"/>
              </w:rPr>
              <w:t>Barod</w:t>
            </w:r>
            <w:proofErr w:type="spellEnd"/>
            <w:r w:rsidRPr="00515851">
              <w:rPr>
                <w:rFonts w:ascii="Calibri" w:eastAsia="Times New Roman" w:hAnsi="Calibri" w:cs="Calibri"/>
                <w:color w:val="000000"/>
                <w:sz w:val="18"/>
                <w:szCs w:val="18"/>
                <w:lang w:val="en-GB" w:eastAsia="en-GB"/>
              </w:rPr>
              <w:t>, Umbrella, Platform, Mind and Papyrus</w:t>
            </w:r>
            <w:r w:rsidR="00693475" w:rsidRPr="00515851">
              <w:rPr>
                <w:rFonts w:ascii="Calibri" w:eastAsia="Times New Roman" w:hAnsi="Calibri" w:cs="Calibri"/>
                <w:color w:val="000000"/>
                <w:sz w:val="18"/>
                <w:szCs w:val="18"/>
                <w:lang w:val="en-GB" w:eastAsia="en-GB"/>
              </w:rPr>
              <w:t xml:space="preserve"> to discuss</w:t>
            </w:r>
            <w:r w:rsidR="00FB4A33" w:rsidRPr="00515851">
              <w:rPr>
                <w:rFonts w:ascii="Calibri" w:eastAsia="Times New Roman" w:hAnsi="Calibri" w:cs="Calibri"/>
                <w:color w:val="000000"/>
                <w:sz w:val="18"/>
                <w:szCs w:val="18"/>
                <w:lang w:val="en-GB" w:eastAsia="en-GB"/>
              </w:rPr>
              <w:t xml:space="preserve"> commission</w:t>
            </w:r>
            <w:r w:rsidR="00693475" w:rsidRPr="00515851">
              <w:rPr>
                <w:rFonts w:ascii="Calibri" w:eastAsia="Times New Roman" w:hAnsi="Calibri" w:cs="Calibri"/>
                <w:color w:val="000000"/>
                <w:sz w:val="18"/>
                <w:szCs w:val="18"/>
                <w:lang w:val="en-GB" w:eastAsia="en-GB"/>
              </w:rPr>
              <w:t>ing/partnership work plans.</w:t>
            </w:r>
          </w:p>
          <w:p w14:paraId="29E8458C" w14:textId="77777777" w:rsidR="00414E3F" w:rsidRPr="00515851" w:rsidRDefault="00414E3F" w:rsidP="00414E3F">
            <w:pPr>
              <w:shd w:val="clear" w:color="auto" w:fill="FFFFFF"/>
              <w:rPr>
                <w:rFonts w:ascii="Calibri" w:eastAsia="Times New Roman" w:hAnsi="Calibri" w:cs="Calibri"/>
                <w:color w:val="000000"/>
                <w:sz w:val="18"/>
                <w:szCs w:val="18"/>
                <w:lang w:val="en-GB" w:eastAsia="en-GB"/>
              </w:rPr>
            </w:pPr>
          </w:p>
          <w:p w14:paraId="4EC0DF8E" w14:textId="23C39DBF" w:rsidR="00414E3F" w:rsidRPr="00515851" w:rsidRDefault="00414E3F" w:rsidP="00414E3F">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We now have a Clinical Psychologist working in Child &amp; Family Community Psychology (formerly called Gwent Community Psychology, supporting the team.</w:t>
            </w:r>
          </w:p>
          <w:p w14:paraId="584D204E" w14:textId="60FE2728" w:rsidR="00414E3F" w:rsidRPr="00515851" w:rsidRDefault="00414E3F" w:rsidP="00414E3F">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 xml:space="preserve">He is </w:t>
            </w:r>
            <w:r w:rsidR="00FB4A33" w:rsidRPr="00515851">
              <w:rPr>
                <w:rFonts w:ascii="Calibri" w:eastAsia="Times New Roman" w:hAnsi="Calibri" w:cs="Calibri"/>
                <w:color w:val="000000"/>
                <w:sz w:val="18"/>
                <w:szCs w:val="18"/>
                <w:lang w:val="en-GB" w:eastAsia="en-GB"/>
              </w:rPr>
              <w:t>offering</w:t>
            </w:r>
            <w:r w:rsidRPr="00515851">
              <w:rPr>
                <w:rFonts w:ascii="Calibri" w:eastAsia="Times New Roman" w:hAnsi="Calibri" w:cs="Calibri"/>
                <w:color w:val="000000"/>
                <w:sz w:val="18"/>
                <w:szCs w:val="18"/>
                <w:lang w:val="en-GB" w:eastAsia="en-GB"/>
              </w:rPr>
              <w:t xml:space="preserve"> a Group Consultation space to our Shift </w:t>
            </w:r>
            <w:r w:rsidR="002B4BDE" w:rsidRPr="00515851">
              <w:rPr>
                <w:rFonts w:ascii="Calibri" w:eastAsia="Times New Roman" w:hAnsi="Calibri" w:cs="Calibri"/>
                <w:color w:val="000000"/>
                <w:sz w:val="18"/>
                <w:szCs w:val="18"/>
                <w:lang w:val="en-GB" w:eastAsia="en-GB"/>
              </w:rPr>
              <w:t>workers. This</w:t>
            </w:r>
            <w:r w:rsidRPr="00515851">
              <w:rPr>
                <w:rFonts w:ascii="Calibri" w:eastAsia="Times New Roman" w:hAnsi="Calibri" w:cs="Calibri"/>
                <w:color w:val="000000"/>
                <w:sz w:val="18"/>
                <w:szCs w:val="18"/>
                <w:lang w:val="en-GB" w:eastAsia="en-GB"/>
              </w:rPr>
              <w:t xml:space="preserve"> take</w:t>
            </w:r>
            <w:r w:rsidR="00FB4A33" w:rsidRPr="00515851">
              <w:rPr>
                <w:rFonts w:ascii="Calibri" w:eastAsia="Times New Roman" w:hAnsi="Calibri" w:cs="Calibri"/>
                <w:color w:val="000000"/>
                <w:sz w:val="18"/>
                <w:szCs w:val="18"/>
                <w:lang w:val="en-GB" w:eastAsia="en-GB"/>
              </w:rPr>
              <w:t>s</w:t>
            </w:r>
            <w:r w:rsidR="002B4BDE" w:rsidRPr="00515851">
              <w:rPr>
                <w:rFonts w:ascii="Calibri" w:eastAsia="Times New Roman" w:hAnsi="Calibri" w:cs="Calibri"/>
                <w:color w:val="000000"/>
                <w:sz w:val="18"/>
                <w:szCs w:val="18"/>
                <w:lang w:val="en-GB" w:eastAsia="en-GB"/>
              </w:rPr>
              <w:t xml:space="preserve"> place </w:t>
            </w:r>
            <w:r w:rsidR="00E2022F" w:rsidRPr="00515851">
              <w:rPr>
                <w:rFonts w:ascii="Calibri" w:eastAsia="Times New Roman" w:hAnsi="Calibri" w:cs="Calibri"/>
                <w:color w:val="000000"/>
                <w:sz w:val="18"/>
                <w:szCs w:val="18"/>
                <w:lang w:val="en-GB" w:eastAsia="en-GB"/>
              </w:rPr>
              <w:t>on Microsoft</w:t>
            </w:r>
            <w:r w:rsidRPr="00515851">
              <w:rPr>
                <w:rFonts w:ascii="Calibri" w:eastAsia="Times New Roman" w:hAnsi="Calibri" w:cs="Calibri"/>
                <w:color w:val="000000"/>
                <w:sz w:val="18"/>
                <w:szCs w:val="18"/>
                <w:lang w:val="en-GB" w:eastAsia="en-GB"/>
              </w:rPr>
              <w:t xml:space="preserve"> Teams for the time being. </w:t>
            </w:r>
            <w:r w:rsidR="00FB4A33" w:rsidRPr="00515851">
              <w:rPr>
                <w:rFonts w:ascii="Calibri" w:eastAsia="Times New Roman" w:hAnsi="Calibri" w:cs="Calibri"/>
                <w:color w:val="000000"/>
                <w:sz w:val="18"/>
                <w:szCs w:val="18"/>
                <w:lang w:val="en-GB" w:eastAsia="en-GB"/>
              </w:rPr>
              <w:t>T</w:t>
            </w:r>
            <w:r w:rsidRPr="00515851">
              <w:rPr>
                <w:rFonts w:ascii="Calibri" w:eastAsia="Times New Roman" w:hAnsi="Calibri" w:cs="Calibri"/>
                <w:color w:val="000000"/>
                <w:sz w:val="18"/>
                <w:szCs w:val="18"/>
                <w:lang w:val="en-GB" w:eastAsia="en-GB"/>
              </w:rPr>
              <w:t xml:space="preserve">his can be a space to discuss YP the team are supporting, particularly if they have specific concerns or challenges that they would like guidance and support with. There is also the </w:t>
            </w:r>
            <w:r w:rsidR="002B4BDE" w:rsidRPr="00515851">
              <w:rPr>
                <w:rFonts w:ascii="Calibri" w:eastAsia="Times New Roman" w:hAnsi="Calibri" w:cs="Calibri"/>
                <w:color w:val="000000"/>
                <w:sz w:val="18"/>
                <w:szCs w:val="18"/>
                <w:lang w:val="en-GB" w:eastAsia="en-GB"/>
              </w:rPr>
              <w:t>opportunity</w:t>
            </w:r>
            <w:r w:rsidRPr="00515851">
              <w:rPr>
                <w:rFonts w:ascii="Calibri" w:eastAsia="Times New Roman" w:hAnsi="Calibri" w:cs="Calibri"/>
                <w:color w:val="000000"/>
                <w:sz w:val="18"/>
                <w:szCs w:val="18"/>
                <w:lang w:val="en-GB" w:eastAsia="en-GB"/>
              </w:rPr>
              <w:t xml:space="preserve"> to discuss a YP they are supporting outside of these times on an 'ad-hoc' one-to-one consultation. This is welcomed by the team. </w:t>
            </w:r>
          </w:p>
          <w:p w14:paraId="4AC0B806" w14:textId="77777777" w:rsidR="00414E3F" w:rsidRPr="00515851" w:rsidRDefault="00414E3F" w:rsidP="0090019A">
            <w:pPr>
              <w:rPr>
                <w:rFonts w:ascii="Calibri" w:hAnsi="Calibri" w:cs="Calibri"/>
                <w:color w:val="000000"/>
                <w:sz w:val="18"/>
                <w:szCs w:val="18"/>
                <w:shd w:val="clear" w:color="auto" w:fill="FFFFFF"/>
              </w:rPr>
            </w:pPr>
          </w:p>
          <w:p w14:paraId="7EE6B432" w14:textId="6407D3BF" w:rsidR="00FB4A33" w:rsidRPr="00515851" w:rsidRDefault="00B7483F" w:rsidP="0090019A">
            <w:pPr>
              <w:rPr>
                <w:rFonts w:ascii="Calibri" w:hAnsi="Calibri" w:cs="Calibri"/>
                <w:color w:val="000000"/>
                <w:sz w:val="18"/>
                <w:szCs w:val="18"/>
                <w:shd w:val="clear" w:color="auto" w:fill="FFFFFF"/>
              </w:rPr>
            </w:pPr>
            <w:r w:rsidRPr="00515851">
              <w:rPr>
                <w:rFonts w:ascii="Calibri" w:hAnsi="Calibri" w:cs="Calibri"/>
                <w:color w:val="000000"/>
                <w:sz w:val="18"/>
                <w:szCs w:val="18"/>
                <w:shd w:val="clear" w:color="auto" w:fill="FFFFFF"/>
              </w:rPr>
              <w:t xml:space="preserve">We </w:t>
            </w:r>
            <w:r w:rsidR="00FB4A33" w:rsidRPr="00515851">
              <w:rPr>
                <w:rFonts w:ascii="Calibri" w:hAnsi="Calibri" w:cs="Calibri"/>
                <w:color w:val="000000"/>
                <w:sz w:val="18"/>
                <w:szCs w:val="18"/>
                <w:shd w:val="clear" w:color="auto" w:fill="FFFFFF"/>
              </w:rPr>
              <w:t xml:space="preserve">were </w:t>
            </w:r>
            <w:r w:rsidRPr="00515851">
              <w:rPr>
                <w:rFonts w:ascii="Calibri" w:hAnsi="Calibri" w:cs="Calibri"/>
                <w:color w:val="000000"/>
                <w:sz w:val="18"/>
                <w:szCs w:val="18"/>
                <w:shd w:val="clear" w:color="auto" w:fill="FFFFFF"/>
              </w:rPr>
              <w:t>asked by MCC's Principal Officer for Inclusion if we can support the WG funding for re-</w:t>
            </w:r>
            <w:r w:rsidR="002B4BDE" w:rsidRPr="00515851">
              <w:rPr>
                <w:rFonts w:ascii="Calibri" w:hAnsi="Calibri" w:cs="Calibri"/>
                <w:color w:val="000000"/>
                <w:sz w:val="18"/>
                <w:szCs w:val="18"/>
                <w:shd w:val="clear" w:color="auto" w:fill="FFFFFF"/>
              </w:rPr>
              <w:t>engagement</w:t>
            </w:r>
            <w:r w:rsidRPr="00515851">
              <w:rPr>
                <w:rFonts w:ascii="Calibri" w:hAnsi="Calibri" w:cs="Calibri"/>
                <w:color w:val="000000"/>
                <w:sz w:val="18"/>
                <w:szCs w:val="18"/>
                <w:shd w:val="clear" w:color="auto" w:fill="FFFFFF"/>
              </w:rPr>
              <w:t xml:space="preserve"> of learners, those under 30% </w:t>
            </w:r>
            <w:r w:rsidRPr="00515851">
              <w:rPr>
                <w:rFonts w:ascii="Calibri" w:hAnsi="Calibri" w:cs="Calibri"/>
                <w:color w:val="000000"/>
                <w:sz w:val="18"/>
                <w:szCs w:val="18"/>
                <w:shd w:val="clear" w:color="auto" w:fill="FFFFFF"/>
              </w:rPr>
              <w:lastRenderedPageBreak/>
              <w:t>attendance who have anxiety (</w:t>
            </w:r>
            <w:r w:rsidR="002B4BDE" w:rsidRPr="00515851">
              <w:rPr>
                <w:rFonts w:ascii="Calibri" w:hAnsi="Calibri" w:cs="Calibri"/>
                <w:color w:val="000000"/>
                <w:sz w:val="18"/>
                <w:szCs w:val="18"/>
                <w:shd w:val="clear" w:color="auto" w:fill="FFFFFF"/>
              </w:rPr>
              <w:t>particularly</w:t>
            </w:r>
            <w:r w:rsidRPr="00515851">
              <w:rPr>
                <w:rFonts w:ascii="Calibri" w:hAnsi="Calibri" w:cs="Calibri"/>
                <w:color w:val="000000"/>
                <w:sz w:val="18"/>
                <w:szCs w:val="18"/>
                <w:shd w:val="clear" w:color="auto" w:fill="FFFFFF"/>
              </w:rPr>
              <w:t xml:space="preserve"> since COVID). This offer come</w:t>
            </w:r>
            <w:r w:rsidR="002B4BDE" w:rsidRPr="00515851">
              <w:rPr>
                <w:rFonts w:ascii="Calibri" w:hAnsi="Calibri" w:cs="Calibri"/>
                <w:color w:val="000000"/>
                <w:sz w:val="18"/>
                <w:szCs w:val="18"/>
                <w:shd w:val="clear" w:color="auto" w:fill="FFFFFF"/>
              </w:rPr>
              <w:t>s</w:t>
            </w:r>
            <w:r w:rsidRPr="00515851">
              <w:rPr>
                <w:rFonts w:ascii="Calibri" w:hAnsi="Calibri" w:cs="Calibri"/>
                <w:color w:val="000000"/>
                <w:sz w:val="18"/>
                <w:szCs w:val="18"/>
                <w:shd w:val="clear" w:color="auto" w:fill="FFFFFF"/>
              </w:rPr>
              <w:t xml:space="preserve"> from positive feedback from EWO's who have observed the Youth Workers supporting young people to re-engage in education through the Shift project model. We </w:t>
            </w:r>
            <w:r w:rsidR="00FB4A33" w:rsidRPr="00515851">
              <w:rPr>
                <w:rFonts w:ascii="Calibri" w:hAnsi="Calibri" w:cs="Calibri"/>
                <w:color w:val="000000"/>
                <w:sz w:val="18"/>
                <w:szCs w:val="18"/>
                <w:shd w:val="clear" w:color="auto" w:fill="FFFFFF"/>
              </w:rPr>
              <w:t>have been</w:t>
            </w:r>
            <w:r w:rsidRPr="00515851">
              <w:rPr>
                <w:rFonts w:ascii="Calibri" w:hAnsi="Calibri" w:cs="Calibri"/>
                <w:color w:val="000000"/>
                <w:sz w:val="18"/>
                <w:szCs w:val="18"/>
                <w:shd w:val="clear" w:color="auto" w:fill="FFFFFF"/>
              </w:rPr>
              <w:t xml:space="preserve"> working closely with Employment and Skills team</w:t>
            </w:r>
            <w:r w:rsidR="00FB4A33" w:rsidRPr="00515851">
              <w:rPr>
                <w:rFonts w:ascii="Calibri" w:hAnsi="Calibri" w:cs="Calibri"/>
                <w:color w:val="000000"/>
                <w:sz w:val="18"/>
                <w:szCs w:val="18"/>
                <w:shd w:val="clear" w:color="auto" w:fill="FFFFFF"/>
              </w:rPr>
              <w:t xml:space="preserve"> and EWO’s</w:t>
            </w:r>
            <w:r w:rsidRPr="00515851">
              <w:rPr>
                <w:rFonts w:ascii="Calibri" w:hAnsi="Calibri" w:cs="Calibri"/>
                <w:color w:val="000000"/>
                <w:sz w:val="18"/>
                <w:szCs w:val="18"/>
                <w:shd w:val="clear" w:color="auto" w:fill="FFFFFF"/>
              </w:rPr>
              <w:t xml:space="preserve"> to meet these outcomes</w:t>
            </w:r>
            <w:r w:rsidR="00FB4A33" w:rsidRPr="00515851">
              <w:rPr>
                <w:rFonts w:ascii="Calibri" w:hAnsi="Calibri" w:cs="Calibri"/>
                <w:color w:val="000000"/>
                <w:sz w:val="18"/>
                <w:szCs w:val="18"/>
                <w:shd w:val="clear" w:color="auto" w:fill="FFFFFF"/>
              </w:rPr>
              <w:t>.</w:t>
            </w:r>
          </w:p>
          <w:p w14:paraId="3EC0BC77" w14:textId="77777777" w:rsidR="00FB4A33" w:rsidRPr="00515851" w:rsidRDefault="00FB4A33" w:rsidP="0090019A">
            <w:pPr>
              <w:rPr>
                <w:rFonts w:ascii="Calibri" w:hAnsi="Calibri" w:cs="Calibri"/>
                <w:color w:val="000000"/>
                <w:sz w:val="18"/>
                <w:szCs w:val="18"/>
                <w:shd w:val="clear" w:color="auto" w:fill="FFFFFF"/>
              </w:rPr>
            </w:pPr>
          </w:p>
          <w:p w14:paraId="74C623A5" w14:textId="78A7C060" w:rsidR="0090019A" w:rsidRPr="00515851" w:rsidRDefault="0090019A" w:rsidP="0090019A">
            <w:pPr>
              <w:rPr>
                <w:rFonts w:ascii="Calibri" w:hAnsi="Calibri" w:cs="Calibri"/>
                <w:color w:val="000000"/>
                <w:sz w:val="18"/>
                <w:szCs w:val="18"/>
                <w:shd w:val="clear" w:color="auto" w:fill="FFFFFF"/>
              </w:rPr>
            </w:pPr>
          </w:p>
        </w:tc>
        <w:tc>
          <w:tcPr>
            <w:tcW w:w="714" w:type="pct"/>
          </w:tcPr>
          <w:p w14:paraId="10BF10E1" w14:textId="77777777" w:rsidR="0090019A" w:rsidRPr="00515851" w:rsidRDefault="00BC6EDD" w:rsidP="0090019A">
            <w:pPr>
              <w:rPr>
                <w:rFonts w:ascii="Calibri" w:hAnsi="Calibri" w:cs="Calibri"/>
                <w:sz w:val="18"/>
                <w:szCs w:val="18"/>
              </w:rPr>
            </w:pPr>
            <w:r w:rsidRPr="00515851">
              <w:rPr>
                <w:rFonts w:ascii="Calibri" w:hAnsi="Calibri" w:cs="Calibri"/>
                <w:sz w:val="18"/>
                <w:szCs w:val="18"/>
              </w:rPr>
              <w:lastRenderedPageBreak/>
              <w:t xml:space="preserve">700 individual contacts </w:t>
            </w:r>
          </w:p>
          <w:p w14:paraId="74835C58" w14:textId="77777777" w:rsidR="00BC6EDD" w:rsidRPr="00515851" w:rsidRDefault="00BC6EDD" w:rsidP="0090019A">
            <w:pPr>
              <w:rPr>
                <w:rFonts w:ascii="Calibri" w:hAnsi="Calibri" w:cs="Calibri"/>
                <w:sz w:val="18"/>
                <w:szCs w:val="18"/>
              </w:rPr>
            </w:pPr>
            <w:r w:rsidRPr="00515851">
              <w:rPr>
                <w:rFonts w:ascii="Calibri" w:hAnsi="Calibri" w:cs="Calibri"/>
                <w:sz w:val="18"/>
                <w:szCs w:val="18"/>
              </w:rPr>
              <w:t>170 young people engaged</w:t>
            </w:r>
          </w:p>
          <w:p w14:paraId="6C8D465B" w14:textId="77777777" w:rsidR="00BC6EDD" w:rsidRPr="00515851" w:rsidRDefault="00BC6EDD" w:rsidP="0090019A">
            <w:pPr>
              <w:rPr>
                <w:rFonts w:ascii="Calibri" w:hAnsi="Calibri" w:cs="Calibri"/>
                <w:sz w:val="18"/>
                <w:szCs w:val="18"/>
              </w:rPr>
            </w:pPr>
          </w:p>
          <w:p w14:paraId="5689F3E9" w14:textId="77777777" w:rsidR="00BC6EDD" w:rsidRPr="00515851" w:rsidRDefault="00BC6EDD" w:rsidP="0090019A">
            <w:pPr>
              <w:rPr>
                <w:rFonts w:ascii="Calibri" w:hAnsi="Calibri" w:cs="Calibri"/>
                <w:color w:val="000000"/>
                <w:sz w:val="18"/>
                <w:szCs w:val="18"/>
                <w:shd w:val="clear" w:color="auto" w:fill="FFFFFF"/>
              </w:rPr>
            </w:pPr>
            <w:r w:rsidRPr="00515851">
              <w:rPr>
                <w:rFonts w:ascii="Calibri" w:hAnsi="Calibri" w:cs="Calibri"/>
                <w:color w:val="000000"/>
                <w:sz w:val="18"/>
                <w:szCs w:val="18"/>
                <w:shd w:val="clear" w:color="auto" w:fill="FFFFFF"/>
              </w:rPr>
              <w:t xml:space="preserve">90% of young people engaged in the Shift project who perceive an improvement in </w:t>
            </w:r>
            <w:r w:rsidRPr="00515851">
              <w:rPr>
                <w:rFonts w:ascii="Calibri" w:hAnsi="Calibri" w:cs="Calibri"/>
                <w:color w:val="000000"/>
                <w:sz w:val="18"/>
                <w:szCs w:val="18"/>
                <w:shd w:val="clear" w:color="auto" w:fill="FFFFFF"/>
              </w:rPr>
              <w:lastRenderedPageBreak/>
              <w:t>their mental health / emotional well-being</w:t>
            </w:r>
          </w:p>
          <w:p w14:paraId="25509345" w14:textId="77777777" w:rsidR="00970762" w:rsidRPr="00515851" w:rsidRDefault="00970762" w:rsidP="0090019A">
            <w:pPr>
              <w:rPr>
                <w:rFonts w:ascii="Calibri" w:hAnsi="Calibri" w:cs="Calibri"/>
                <w:sz w:val="18"/>
                <w:szCs w:val="18"/>
              </w:rPr>
            </w:pPr>
          </w:p>
          <w:p w14:paraId="1107219B" w14:textId="0DE3C3F2" w:rsidR="00AF0013" w:rsidRPr="00515851" w:rsidRDefault="00970762" w:rsidP="0090019A">
            <w:pPr>
              <w:rPr>
                <w:rFonts w:ascii="Calibri" w:hAnsi="Calibri" w:cs="Calibri"/>
                <w:i/>
                <w:iCs/>
                <w:sz w:val="18"/>
                <w:szCs w:val="18"/>
              </w:rPr>
            </w:pPr>
            <w:r w:rsidRPr="00515851">
              <w:rPr>
                <w:rFonts w:ascii="Calibri" w:hAnsi="Calibri" w:cs="Calibri"/>
                <w:i/>
                <w:iCs/>
                <w:sz w:val="18"/>
                <w:szCs w:val="18"/>
              </w:rPr>
              <w:t>Here is a breakdown of where r</w:t>
            </w:r>
            <w:r w:rsidR="00884FC2" w:rsidRPr="00515851">
              <w:rPr>
                <w:rFonts w:ascii="Calibri" w:hAnsi="Calibri" w:cs="Calibri"/>
                <w:i/>
                <w:iCs/>
                <w:sz w:val="18"/>
                <w:szCs w:val="18"/>
              </w:rPr>
              <w:t xml:space="preserve">eferrals </w:t>
            </w:r>
            <w:r w:rsidRPr="00515851">
              <w:rPr>
                <w:rFonts w:ascii="Calibri" w:hAnsi="Calibri" w:cs="Calibri"/>
                <w:i/>
                <w:iCs/>
                <w:sz w:val="18"/>
                <w:szCs w:val="18"/>
              </w:rPr>
              <w:t>came from in 21/22;</w:t>
            </w:r>
          </w:p>
          <w:p w14:paraId="1E71F4E0" w14:textId="77777777" w:rsidR="00925533" w:rsidRPr="00515851" w:rsidRDefault="00925533" w:rsidP="0090019A">
            <w:pPr>
              <w:rPr>
                <w:rFonts w:ascii="Calibri" w:hAnsi="Calibri" w:cs="Calibri"/>
                <w:sz w:val="18"/>
                <w:szCs w:val="18"/>
              </w:rPr>
            </w:pPr>
          </w:p>
          <w:p w14:paraId="7BE9A0C7" w14:textId="53EF4D36" w:rsidR="003726CE" w:rsidRPr="00515851" w:rsidRDefault="003726CE" w:rsidP="0090019A">
            <w:pPr>
              <w:rPr>
                <w:rFonts w:ascii="Calibri" w:hAnsi="Calibri" w:cs="Calibri"/>
                <w:sz w:val="18"/>
                <w:szCs w:val="18"/>
              </w:rPr>
            </w:pPr>
            <w:r w:rsidRPr="00515851">
              <w:rPr>
                <w:rFonts w:ascii="Calibri" w:hAnsi="Calibri" w:cs="Calibri"/>
                <w:sz w:val="18"/>
                <w:szCs w:val="18"/>
              </w:rPr>
              <w:t>EHP GP’s x</w:t>
            </w:r>
            <w:r w:rsidR="001A0A82" w:rsidRPr="00515851">
              <w:rPr>
                <w:rFonts w:ascii="Calibri" w:hAnsi="Calibri" w:cs="Calibri"/>
                <w:sz w:val="18"/>
                <w:szCs w:val="18"/>
              </w:rPr>
              <w:t xml:space="preserve"> </w:t>
            </w:r>
            <w:r w:rsidRPr="00515851">
              <w:rPr>
                <w:rFonts w:ascii="Calibri" w:hAnsi="Calibri" w:cs="Calibri"/>
                <w:sz w:val="18"/>
                <w:szCs w:val="18"/>
              </w:rPr>
              <w:t>30</w:t>
            </w:r>
          </w:p>
          <w:p w14:paraId="329FB727" w14:textId="38824561" w:rsidR="003726CE" w:rsidRPr="00515851" w:rsidRDefault="001A0A82" w:rsidP="0090019A">
            <w:pPr>
              <w:rPr>
                <w:rFonts w:ascii="Calibri" w:hAnsi="Calibri" w:cs="Calibri"/>
                <w:sz w:val="18"/>
                <w:szCs w:val="18"/>
              </w:rPr>
            </w:pPr>
            <w:r w:rsidRPr="00515851">
              <w:rPr>
                <w:rFonts w:ascii="Calibri" w:hAnsi="Calibri" w:cs="Calibri"/>
                <w:sz w:val="18"/>
                <w:szCs w:val="18"/>
              </w:rPr>
              <w:t>EHP School x 22</w:t>
            </w:r>
          </w:p>
          <w:p w14:paraId="78AC7A4B" w14:textId="5A23041C" w:rsidR="001A0A82" w:rsidRPr="00515851" w:rsidRDefault="001A0A82" w:rsidP="0090019A">
            <w:pPr>
              <w:rPr>
                <w:rFonts w:ascii="Calibri" w:hAnsi="Calibri" w:cs="Calibri"/>
                <w:sz w:val="18"/>
                <w:szCs w:val="18"/>
              </w:rPr>
            </w:pPr>
            <w:r w:rsidRPr="00515851">
              <w:rPr>
                <w:rFonts w:ascii="Calibri" w:hAnsi="Calibri" w:cs="Calibri"/>
                <w:sz w:val="18"/>
                <w:szCs w:val="18"/>
              </w:rPr>
              <w:t>EHP Social Services</w:t>
            </w:r>
            <w:r w:rsidR="00EC654F" w:rsidRPr="00515851">
              <w:rPr>
                <w:rFonts w:ascii="Calibri" w:hAnsi="Calibri" w:cs="Calibri"/>
                <w:sz w:val="18"/>
                <w:szCs w:val="18"/>
              </w:rPr>
              <w:t xml:space="preserve"> 20</w:t>
            </w:r>
          </w:p>
          <w:p w14:paraId="0C619C90" w14:textId="7EDD5B9F" w:rsidR="00EC654F" w:rsidRPr="00515851" w:rsidRDefault="00EC654F" w:rsidP="0090019A">
            <w:pPr>
              <w:rPr>
                <w:rFonts w:ascii="Calibri" w:hAnsi="Calibri" w:cs="Calibri"/>
                <w:sz w:val="18"/>
                <w:szCs w:val="18"/>
              </w:rPr>
            </w:pPr>
            <w:r w:rsidRPr="00515851">
              <w:rPr>
                <w:rFonts w:ascii="Calibri" w:hAnsi="Calibri" w:cs="Calibri"/>
                <w:sz w:val="18"/>
                <w:szCs w:val="18"/>
              </w:rPr>
              <w:t>EHP PCMHSS x 8</w:t>
            </w:r>
          </w:p>
          <w:p w14:paraId="0D10F014" w14:textId="291CDA85" w:rsidR="00EC654F" w:rsidRPr="00515851" w:rsidRDefault="00EC654F" w:rsidP="0090019A">
            <w:pPr>
              <w:rPr>
                <w:rFonts w:ascii="Calibri" w:hAnsi="Calibri" w:cs="Calibri"/>
                <w:sz w:val="18"/>
                <w:szCs w:val="18"/>
              </w:rPr>
            </w:pPr>
            <w:r w:rsidRPr="00515851">
              <w:rPr>
                <w:rFonts w:ascii="Calibri" w:hAnsi="Calibri" w:cs="Calibri"/>
                <w:sz w:val="18"/>
                <w:szCs w:val="18"/>
              </w:rPr>
              <w:t>EHP Other x 18</w:t>
            </w:r>
          </w:p>
          <w:p w14:paraId="52F7DD88" w14:textId="44981A00" w:rsidR="00EC654F" w:rsidRPr="00515851" w:rsidRDefault="008C576B" w:rsidP="0090019A">
            <w:pPr>
              <w:rPr>
                <w:rFonts w:ascii="Calibri" w:hAnsi="Calibri" w:cs="Calibri"/>
                <w:sz w:val="18"/>
                <w:szCs w:val="18"/>
              </w:rPr>
            </w:pPr>
            <w:r w:rsidRPr="00515851">
              <w:rPr>
                <w:rFonts w:ascii="Calibri" w:hAnsi="Calibri" w:cs="Calibri"/>
                <w:sz w:val="18"/>
                <w:szCs w:val="18"/>
              </w:rPr>
              <w:t>DWP x 2</w:t>
            </w:r>
          </w:p>
          <w:p w14:paraId="1A2A3AC2" w14:textId="76A3E216" w:rsidR="008C576B" w:rsidRPr="00515851" w:rsidRDefault="008C576B" w:rsidP="0090019A">
            <w:pPr>
              <w:rPr>
                <w:rFonts w:ascii="Calibri" w:hAnsi="Calibri" w:cs="Calibri"/>
                <w:sz w:val="18"/>
                <w:szCs w:val="18"/>
              </w:rPr>
            </w:pPr>
            <w:r w:rsidRPr="00515851">
              <w:rPr>
                <w:rFonts w:ascii="Calibri" w:hAnsi="Calibri" w:cs="Calibri"/>
                <w:sz w:val="18"/>
                <w:szCs w:val="18"/>
              </w:rPr>
              <w:t>EWO x 15</w:t>
            </w:r>
          </w:p>
          <w:p w14:paraId="08255138" w14:textId="7F3EE168" w:rsidR="008C576B" w:rsidRPr="00515851" w:rsidRDefault="008C576B" w:rsidP="0090019A">
            <w:pPr>
              <w:rPr>
                <w:rFonts w:ascii="Calibri" w:hAnsi="Calibri" w:cs="Calibri"/>
                <w:sz w:val="18"/>
                <w:szCs w:val="18"/>
              </w:rPr>
            </w:pPr>
            <w:r w:rsidRPr="00515851">
              <w:rPr>
                <w:rFonts w:ascii="Calibri" w:hAnsi="Calibri" w:cs="Calibri"/>
                <w:sz w:val="18"/>
                <w:szCs w:val="18"/>
              </w:rPr>
              <w:t>Youth Worker x 7</w:t>
            </w:r>
          </w:p>
          <w:p w14:paraId="2A5A4B45" w14:textId="56D0194E" w:rsidR="008C576B" w:rsidRPr="00515851" w:rsidRDefault="00C55E3E" w:rsidP="0090019A">
            <w:pPr>
              <w:rPr>
                <w:rFonts w:ascii="Calibri" w:hAnsi="Calibri" w:cs="Calibri"/>
                <w:sz w:val="18"/>
                <w:szCs w:val="18"/>
              </w:rPr>
            </w:pPr>
            <w:r w:rsidRPr="00515851">
              <w:rPr>
                <w:rFonts w:ascii="Calibri" w:hAnsi="Calibri" w:cs="Calibri"/>
                <w:sz w:val="18"/>
                <w:szCs w:val="18"/>
              </w:rPr>
              <w:t>Self -Referral x3</w:t>
            </w:r>
          </w:p>
          <w:p w14:paraId="7AA43034" w14:textId="0AAA08E1" w:rsidR="00C55E3E" w:rsidRPr="00515851" w:rsidRDefault="00C55E3E" w:rsidP="0090019A">
            <w:pPr>
              <w:rPr>
                <w:rFonts w:ascii="Calibri" w:hAnsi="Calibri" w:cs="Calibri"/>
                <w:sz w:val="18"/>
                <w:szCs w:val="18"/>
              </w:rPr>
            </w:pPr>
            <w:r w:rsidRPr="00515851">
              <w:rPr>
                <w:rFonts w:ascii="Calibri" w:hAnsi="Calibri" w:cs="Calibri"/>
                <w:sz w:val="18"/>
                <w:szCs w:val="18"/>
              </w:rPr>
              <w:t>Carried over</w:t>
            </w:r>
            <w:r w:rsidR="000562A9" w:rsidRPr="00515851">
              <w:rPr>
                <w:rFonts w:ascii="Calibri" w:hAnsi="Calibri" w:cs="Calibri"/>
                <w:sz w:val="18"/>
                <w:szCs w:val="18"/>
              </w:rPr>
              <w:t xml:space="preserve"> from </w:t>
            </w:r>
            <w:r w:rsidRPr="00515851">
              <w:rPr>
                <w:rFonts w:ascii="Calibri" w:hAnsi="Calibri" w:cs="Calibri"/>
                <w:sz w:val="18"/>
                <w:szCs w:val="18"/>
              </w:rPr>
              <w:t xml:space="preserve"> </w:t>
            </w:r>
            <w:r w:rsidR="000562A9" w:rsidRPr="00515851">
              <w:rPr>
                <w:rFonts w:ascii="Calibri" w:hAnsi="Calibri" w:cs="Calibri"/>
                <w:sz w:val="18"/>
                <w:szCs w:val="18"/>
              </w:rPr>
              <w:t>20/21 x 30</w:t>
            </w:r>
          </w:p>
          <w:p w14:paraId="3823462D" w14:textId="3C480D28" w:rsidR="000562A9" w:rsidRPr="00515851" w:rsidRDefault="000562A9" w:rsidP="0090019A">
            <w:pPr>
              <w:rPr>
                <w:rFonts w:ascii="Calibri" w:hAnsi="Calibri" w:cs="Calibri"/>
                <w:i/>
                <w:iCs/>
                <w:sz w:val="18"/>
                <w:szCs w:val="18"/>
              </w:rPr>
            </w:pPr>
          </w:p>
          <w:p w14:paraId="332D8515" w14:textId="43062210" w:rsidR="000562A9" w:rsidRPr="00515851" w:rsidRDefault="000562A9" w:rsidP="0090019A">
            <w:pPr>
              <w:rPr>
                <w:rFonts w:ascii="Calibri" w:hAnsi="Calibri" w:cs="Calibri"/>
                <w:i/>
                <w:iCs/>
                <w:sz w:val="18"/>
                <w:szCs w:val="18"/>
              </w:rPr>
            </w:pPr>
            <w:r w:rsidRPr="00515851">
              <w:rPr>
                <w:rFonts w:ascii="Calibri" w:hAnsi="Calibri" w:cs="Calibri"/>
                <w:i/>
                <w:iCs/>
                <w:sz w:val="18"/>
                <w:szCs w:val="18"/>
              </w:rPr>
              <w:t xml:space="preserve">Here is a breakdown of </w:t>
            </w:r>
            <w:r w:rsidR="00A86FEF" w:rsidRPr="00515851">
              <w:rPr>
                <w:rFonts w:ascii="Calibri" w:hAnsi="Calibri" w:cs="Calibri"/>
                <w:i/>
                <w:iCs/>
                <w:sz w:val="18"/>
                <w:szCs w:val="18"/>
              </w:rPr>
              <w:t>what area</w:t>
            </w:r>
            <w:r w:rsidRPr="00515851">
              <w:rPr>
                <w:rFonts w:ascii="Calibri" w:hAnsi="Calibri" w:cs="Calibri"/>
                <w:i/>
                <w:iCs/>
                <w:sz w:val="18"/>
                <w:szCs w:val="18"/>
              </w:rPr>
              <w:t xml:space="preserve"> the referrals </w:t>
            </w:r>
            <w:r w:rsidR="00A86FEF" w:rsidRPr="00515851">
              <w:rPr>
                <w:rFonts w:ascii="Calibri" w:hAnsi="Calibri" w:cs="Calibri"/>
                <w:i/>
                <w:iCs/>
                <w:sz w:val="18"/>
                <w:szCs w:val="18"/>
              </w:rPr>
              <w:t>are;</w:t>
            </w:r>
          </w:p>
          <w:p w14:paraId="6DE48289" w14:textId="77777777" w:rsidR="00925533" w:rsidRPr="00515851" w:rsidRDefault="00925533" w:rsidP="0090019A">
            <w:pPr>
              <w:rPr>
                <w:rFonts w:ascii="Calibri" w:hAnsi="Calibri" w:cs="Calibri"/>
                <w:sz w:val="18"/>
                <w:szCs w:val="18"/>
              </w:rPr>
            </w:pPr>
          </w:p>
          <w:p w14:paraId="2F9708D9" w14:textId="14CBEA34" w:rsidR="00A86FEF" w:rsidRPr="00515851" w:rsidRDefault="00A86FEF" w:rsidP="0090019A">
            <w:pPr>
              <w:rPr>
                <w:rFonts w:ascii="Calibri" w:hAnsi="Calibri" w:cs="Calibri"/>
                <w:sz w:val="18"/>
                <w:szCs w:val="18"/>
              </w:rPr>
            </w:pPr>
            <w:r w:rsidRPr="00515851">
              <w:rPr>
                <w:rFonts w:ascii="Calibri" w:hAnsi="Calibri" w:cs="Calibri"/>
                <w:sz w:val="18"/>
                <w:szCs w:val="18"/>
              </w:rPr>
              <w:t>Abergavenny Area x 55</w:t>
            </w:r>
          </w:p>
          <w:p w14:paraId="23A0C1CA" w14:textId="0565D079" w:rsidR="00A86FEF" w:rsidRPr="00515851" w:rsidRDefault="00A86FEF" w:rsidP="0090019A">
            <w:pPr>
              <w:rPr>
                <w:rFonts w:ascii="Calibri" w:hAnsi="Calibri" w:cs="Calibri"/>
                <w:sz w:val="18"/>
                <w:szCs w:val="18"/>
              </w:rPr>
            </w:pPr>
            <w:r w:rsidRPr="00515851">
              <w:rPr>
                <w:rFonts w:ascii="Calibri" w:hAnsi="Calibri" w:cs="Calibri"/>
                <w:sz w:val="18"/>
                <w:szCs w:val="18"/>
              </w:rPr>
              <w:t>Caldicot Area x 54</w:t>
            </w:r>
          </w:p>
          <w:p w14:paraId="2DFB7851" w14:textId="607942DC" w:rsidR="00A86FEF" w:rsidRPr="00515851" w:rsidRDefault="00A86FEF" w:rsidP="0090019A">
            <w:pPr>
              <w:rPr>
                <w:rFonts w:ascii="Calibri" w:hAnsi="Calibri" w:cs="Calibri"/>
                <w:sz w:val="18"/>
                <w:szCs w:val="18"/>
              </w:rPr>
            </w:pPr>
            <w:r w:rsidRPr="00515851">
              <w:rPr>
                <w:rFonts w:ascii="Calibri" w:hAnsi="Calibri" w:cs="Calibri"/>
                <w:sz w:val="18"/>
                <w:szCs w:val="18"/>
              </w:rPr>
              <w:t>Chepstow x 32</w:t>
            </w:r>
          </w:p>
          <w:p w14:paraId="2706C924" w14:textId="41B24B04" w:rsidR="00A86FEF" w:rsidRPr="00515851" w:rsidRDefault="00A86FEF" w:rsidP="0090019A">
            <w:pPr>
              <w:rPr>
                <w:rFonts w:ascii="Calibri" w:hAnsi="Calibri" w:cs="Calibri"/>
                <w:sz w:val="18"/>
                <w:szCs w:val="18"/>
              </w:rPr>
            </w:pPr>
            <w:r w:rsidRPr="00515851">
              <w:rPr>
                <w:rFonts w:ascii="Calibri" w:hAnsi="Calibri" w:cs="Calibri"/>
                <w:sz w:val="18"/>
                <w:szCs w:val="18"/>
              </w:rPr>
              <w:t>Monmouth x 31</w:t>
            </w:r>
          </w:p>
          <w:p w14:paraId="7ADAA4E4" w14:textId="77777777" w:rsidR="001A0A82" w:rsidRPr="00515851" w:rsidRDefault="001A0A82" w:rsidP="0090019A">
            <w:pPr>
              <w:rPr>
                <w:rFonts w:ascii="Calibri" w:hAnsi="Calibri" w:cs="Calibri"/>
                <w:sz w:val="18"/>
                <w:szCs w:val="18"/>
              </w:rPr>
            </w:pPr>
          </w:p>
          <w:p w14:paraId="106F8F42" w14:textId="77777777" w:rsidR="00970762" w:rsidRPr="00515851" w:rsidRDefault="00970762" w:rsidP="0090019A">
            <w:pPr>
              <w:rPr>
                <w:rFonts w:ascii="Calibri" w:hAnsi="Calibri" w:cs="Calibri"/>
                <w:sz w:val="18"/>
                <w:szCs w:val="18"/>
              </w:rPr>
            </w:pPr>
          </w:p>
          <w:p w14:paraId="70525F75" w14:textId="59A0FF50" w:rsidR="00970762" w:rsidRPr="00515851" w:rsidRDefault="00970762" w:rsidP="0090019A">
            <w:pPr>
              <w:rPr>
                <w:rFonts w:ascii="Calibri" w:hAnsi="Calibri" w:cs="Calibri"/>
                <w:sz w:val="18"/>
                <w:szCs w:val="18"/>
              </w:rPr>
            </w:pPr>
          </w:p>
        </w:tc>
        <w:tc>
          <w:tcPr>
            <w:tcW w:w="714" w:type="pct"/>
          </w:tcPr>
          <w:p w14:paraId="0D9B0DA7" w14:textId="58F89FB5" w:rsidR="00973675" w:rsidRPr="00515851" w:rsidRDefault="00515851" w:rsidP="0090019A">
            <w:pPr>
              <w:rPr>
                <w:rFonts w:ascii="Calibri" w:hAnsi="Calibri" w:cs="Calibri"/>
                <w:sz w:val="18"/>
                <w:szCs w:val="18"/>
              </w:rPr>
            </w:pPr>
            <w:r w:rsidRPr="00515851">
              <w:rPr>
                <w:rFonts w:ascii="Calibri" w:hAnsi="Calibri" w:cs="Calibri"/>
                <w:sz w:val="18"/>
                <w:szCs w:val="18"/>
              </w:rPr>
              <w:lastRenderedPageBreak/>
              <w:t>Please see attached Case Studies</w:t>
            </w:r>
            <w:r>
              <w:rPr>
                <w:rFonts w:ascii="Calibri" w:hAnsi="Calibri" w:cs="Calibri"/>
                <w:sz w:val="18"/>
                <w:szCs w:val="18"/>
              </w:rPr>
              <w:t xml:space="preserve"> and Case studies</w:t>
            </w:r>
            <w:r w:rsidRPr="00515851">
              <w:rPr>
                <w:rFonts w:ascii="Calibri" w:hAnsi="Calibri" w:cs="Calibri"/>
                <w:sz w:val="18"/>
                <w:szCs w:val="18"/>
              </w:rPr>
              <w:t xml:space="preserve"> as an example of our work practice.</w:t>
            </w:r>
          </w:p>
          <w:p w14:paraId="7DE6EDC7" w14:textId="77777777" w:rsidR="00515851" w:rsidRPr="00515851" w:rsidRDefault="00515851" w:rsidP="0090019A">
            <w:pPr>
              <w:rPr>
                <w:rFonts w:ascii="Calibri" w:hAnsi="Calibri" w:cs="Calibri"/>
                <w:sz w:val="18"/>
                <w:szCs w:val="18"/>
              </w:rPr>
            </w:pPr>
          </w:p>
          <w:p w14:paraId="7C7437B7" w14:textId="77777777" w:rsidR="00515851" w:rsidRPr="00515851" w:rsidRDefault="00515851" w:rsidP="0090019A">
            <w:pPr>
              <w:rPr>
                <w:rFonts w:ascii="Calibri" w:hAnsi="Calibri" w:cs="Calibri"/>
                <w:sz w:val="18"/>
                <w:szCs w:val="18"/>
              </w:rPr>
            </w:pPr>
          </w:p>
          <w:p w14:paraId="03C72CC6" w14:textId="77777777" w:rsidR="00515851" w:rsidRPr="00515851" w:rsidRDefault="00515851" w:rsidP="0090019A">
            <w:pPr>
              <w:rPr>
                <w:rFonts w:ascii="Calibri" w:hAnsi="Calibri" w:cs="Calibri"/>
                <w:sz w:val="18"/>
                <w:szCs w:val="18"/>
              </w:rPr>
            </w:pPr>
          </w:p>
          <w:p w14:paraId="1A199AB9" w14:textId="77777777" w:rsidR="00515851" w:rsidRPr="00515851" w:rsidRDefault="00515851" w:rsidP="0090019A">
            <w:pPr>
              <w:rPr>
                <w:rFonts w:ascii="Calibri" w:hAnsi="Calibri" w:cs="Calibri"/>
                <w:sz w:val="18"/>
                <w:szCs w:val="18"/>
              </w:rPr>
            </w:pPr>
          </w:p>
          <w:p w14:paraId="46BAEDF1" w14:textId="77777777" w:rsidR="00515851" w:rsidRPr="00515851" w:rsidRDefault="00515851" w:rsidP="0090019A">
            <w:pPr>
              <w:rPr>
                <w:rFonts w:ascii="Calibri" w:hAnsi="Calibri" w:cs="Calibri"/>
                <w:sz w:val="18"/>
                <w:szCs w:val="18"/>
              </w:rPr>
            </w:pPr>
          </w:p>
          <w:p w14:paraId="41D99E40" w14:textId="77777777" w:rsidR="00515851" w:rsidRPr="00515851" w:rsidRDefault="00515851" w:rsidP="0090019A">
            <w:pPr>
              <w:rPr>
                <w:rFonts w:ascii="Calibri" w:hAnsi="Calibri" w:cs="Calibri"/>
                <w:sz w:val="18"/>
                <w:szCs w:val="18"/>
              </w:rPr>
            </w:pPr>
          </w:p>
          <w:p w14:paraId="232508B6" w14:textId="7BD27221" w:rsidR="00A21963" w:rsidRPr="00515851" w:rsidRDefault="00A21963" w:rsidP="0090019A">
            <w:pPr>
              <w:rPr>
                <w:rFonts w:ascii="Calibri" w:hAnsi="Calibri" w:cs="Calibri"/>
                <w:sz w:val="18"/>
                <w:szCs w:val="18"/>
              </w:rPr>
            </w:pPr>
          </w:p>
        </w:tc>
        <w:tc>
          <w:tcPr>
            <w:tcW w:w="714" w:type="pct"/>
          </w:tcPr>
          <w:p w14:paraId="2D5B4369" w14:textId="1EA28579" w:rsidR="00697A05" w:rsidRPr="00515851" w:rsidRDefault="00697A05" w:rsidP="0090019A">
            <w:pPr>
              <w:rPr>
                <w:rFonts w:ascii="Calibri" w:hAnsi="Calibri" w:cs="Calibri"/>
                <w:sz w:val="18"/>
                <w:szCs w:val="18"/>
              </w:rPr>
            </w:pPr>
            <w:r w:rsidRPr="00515851">
              <w:rPr>
                <w:rFonts w:ascii="Calibri" w:hAnsi="Calibri" w:cs="Calibri"/>
                <w:sz w:val="18"/>
                <w:szCs w:val="18"/>
              </w:rPr>
              <w:lastRenderedPageBreak/>
              <w:t>The Big 12 is a measuring tool th</w:t>
            </w:r>
            <w:r w:rsidR="00C46C50" w:rsidRPr="00515851">
              <w:rPr>
                <w:rFonts w:ascii="Calibri" w:hAnsi="Calibri" w:cs="Calibri"/>
                <w:sz w:val="18"/>
                <w:szCs w:val="18"/>
              </w:rPr>
              <w:t>at</w:t>
            </w:r>
            <w:r w:rsidRPr="00515851">
              <w:rPr>
                <w:rFonts w:ascii="Calibri" w:hAnsi="Calibri" w:cs="Calibri"/>
                <w:sz w:val="18"/>
                <w:szCs w:val="18"/>
              </w:rPr>
              <w:t xml:space="preserve"> we use to </w:t>
            </w:r>
            <w:r w:rsidR="00C46C50" w:rsidRPr="00515851">
              <w:rPr>
                <w:rFonts w:ascii="Calibri" w:hAnsi="Calibri" w:cs="Calibri"/>
                <w:sz w:val="18"/>
                <w:szCs w:val="18"/>
              </w:rPr>
              <w:t xml:space="preserve">capture </w:t>
            </w:r>
            <w:r w:rsidR="00FD698B" w:rsidRPr="00515851">
              <w:rPr>
                <w:rFonts w:ascii="Calibri" w:hAnsi="Calibri" w:cs="Calibri"/>
                <w:sz w:val="18"/>
                <w:szCs w:val="18"/>
              </w:rPr>
              <w:t xml:space="preserve">how </w:t>
            </w:r>
            <w:r w:rsidR="002F059A" w:rsidRPr="00515851">
              <w:rPr>
                <w:rFonts w:ascii="Calibri" w:hAnsi="Calibri" w:cs="Calibri"/>
                <w:sz w:val="18"/>
                <w:szCs w:val="18"/>
              </w:rPr>
              <w:t>a young person feel</w:t>
            </w:r>
            <w:r w:rsidR="00684E99" w:rsidRPr="00515851">
              <w:rPr>
                <w:rFonts w:ascii="Calibri" w:hAnsi="Calibri" w:cs="Calibri"/>
                <w:sz w:val="18"/>
                <w:szCs w:val="18"/>
              </w:rPr>
              <w:t xml:space="preserve">s </w:t>
            </w:r>
            <w:r w:rsidR="002F059A" w:rsidRPr="00515851">
              <w:rPr>
                <w:rFonts w:ascii="Calibri" w:hAnsi="Calibri" w:cs="Calibri"/>
                <w:sz w:val="18"/>
                <w:szCs w:val="18"/>
              </w:rPr>
              <w:t xml:space="preserve">at the start and </w:t>
            </w:r>
            <w:r w:rsidR="0071079C" w:rsidRPr="00515851">
              <w:rPr>
                <w:rFonts w:ascii="Calibri" w:hAnsi="Calibri" w:cs="Calibri"/>
                <w:sz w:val="18"/>
                <w:szCs w:val="18"/>
              </w:rPr>
              <w:t>end of the Shift sessions</w:t>
            </w:r>
            <w:r w:rsidR="00144228" w:rsidRPr="00515851">
              <w:rPr>
                <w:rFonts w:ascii="Calibri" w:hAnsi="Calibri" w:cs="Calibri"/>
                <w:sz w:val="18"/>
                <w:szCs w:val="18"/>
              </w:rPr>
              <w:t>, in terms of several area</w:t>
            </w:r>
            <w:r w:rsidR="00E2022F" w:rsidRPr="00515851">
              <w:rPr>
                <w:rFonts w:ascii="Calibri" w:hAnsi="Calibri" w:cs="Calibri"/>
                <w:sz w:val="18"/>
                <w:szCs w:val="18"/>
              </w:rPr>
              <w:t>s</w:t>
            </w:r>
            <w:r w:rsidR="00144228" w:rsidRPr="00515851">
              <w:rPr>
                <w:rFonts w:ascii="Calibri" w:hAnsi="Calibri" w:cs="Calibri"/>
                <w:sz w:val="18"/>
                <w:szCs w:val="18"/>
              </w:rPr>
              <w:t xml:space="preserve"> of the </w:t>
            </w:r>
            <w:r w:rsidR="00684E99" w:rsidRPr="00515851">
              <w:rPr>
                <w:rFonts w:ascii="Calibri" w:hAnsi="Calibri" w:cs="Calibri"/>
                <w:sz w:val="18"/>
                <w:szCs w:val="18"/>
              </w:rPr>
              <w:t xml:space="preserve">mental health </w:t>
            </w:r>
            <w:r w:rsidR="00684E99" w:rsidRPr="00515851">
              <w:rPr>
                <w:rFonts w:ascii="Calibri" w:hAnsi="Calibri" w:cs="Calibri"/>
                <w:sz w:val="18"/>
                <w:szCs w:val="18"/>
              </w:rPr>
              <w:lastRenderedPageBreak/>
              <w:t>and well-being.</w:t>
            </w:r>
            <w:r w:rsidR="00D27B4D" w:rsidRPr="00515851">
              <w:rPr>
                <w:rFonts w:ascii="Calibri" w:hAnsi="Calibri" w:cs="Calibri"/>
                <w:sz w:val="18"/>
                <w:szCs w:val="18"/>
              </w:rPr>
              <w:t xml:space="preserve">  These scores are compared and give us the </w:t>
            </w:r>
            <w:r w:rsidR="00F70946" w:rsidRPr="00515851">
              <w:rPr>
                <w:rFonts w:ascii="Calibri" w:hAnsi="Calibri" w:cs="Calibri"/>
                <w:sz w:val="18"/>
                <w:szCs w:val="18"/>
              </w:rPr>
              <w:t>statistic in column 5.</w:t>
            </w:r>
          </w:p>
          <w:p w14:paraId="48DE8BD3" w14:textId="1CA6F971" w:rsidR="00F01ED2" w:rsidRPr="00515851" w:rsidRDefault="00F01ED2" w:rsidP="0090019A">
            <w:pPr>
              <w:rPr>
                <w:rFonts w:ascii="Calibri" w:hAnsi="Calibri" w:cs="Calibri"/>
                <w:sz w:val="18"/>
                <w:szCs w:val="18"/>
              </w:rPr>
            </w:pPr>
          </w:p>
          <w:p w14:paraId="4CBC2B15" w14:textId="4F61A52A" w:rsidR="00F01ED2" w:rsidRPr="00515851" w:rsidRDefault="00F01ED2" w:rsidP="0090019A">
            <w:pPr>
              <w:rPr>
                <w:rFonts w:ascii="Calibri" w:hAnsi="Calibri" w:cs="Calibri"/>
                <w:sz w:val="18"/>
                <w:szCs w:val="18"/>
              </w:rPr>
            </w:pPr>
            <w:r w:rsidRPr="00515851">
              <w:rPr>
                <w:rFonts w:ascii="Calibri" w:hAnsi="Calibri" w:cs="Calibri"/>
                <w:sz w:val="18"/>
                <w:szCs w:val="18"/>
              </w:rPr>
              <w:t xml:space="preserve">At our last Shift Team meeting we all agreed to make changes to the Big 12, this included adding goal setting </w:t>
            </w:r>
            <w:r w:rsidR="00F27219" w:rsidRPr="00515851">
              <w:rPr>
                <w:rFonts w:ascii="Calibri" w:hAnsi="Calibri" w:cs="Calibri"/>
                <w:sz w:val="18"/>
                <w:szCs w:val="18"/>
              </w:rPr>
              <w:t>sections to help make the sections more focused, SMART and timebou</w:t>
            </w:r>
            <w:r w:rsidR="002B2CFA" w:rsidRPr="00515851">
              <w:rPr>
                <w:rFonts w:ascii="Calibri" w:hAnsi="Calibri" w:cs="Calibri"/>
                <w:sz w:val="18"/>
                <w:szCs w:val="18"/>
              </w:rPr>
              <w:t>nd.</w:t>
            </w:r>
          </w:p>
          <w:p w14:paraId="092DA1BE" w14:textId="77777777" w:rsidR="00697A05" w:rsidRPr="00515851" w:rsidRDefault="00697A05" w:rsidP="0090019A">
            <w:pPr>
              <w:rPr>
                <w:rFonts w:ascii="Calibri" w:hAnsi="Calibri" w:cs="Calibri"/>
                <w:sz w:val="18"/>
                <w:szCs w:val="18"/>
              </w:rPr>
            </w:pPr>
          </w:p>
          <w:p w14:paraId="5ECBF5AC" w14:textId="35FE71DE" w:rsidR="00697A05" w:rsidRPr="00515851" w:rsidRDefault="008A5BFE" w:rsidP="0090019A">
            <w:pPr>
              <w:rPr>
                <w:rFonts w:ascii="Calibri" w:hAnsi="Calibri" w:cs="Calibri"/>
                <w:sz w:val="18"/>
                <w:szCs w:val="18"/>
              </w:rPr>
            </w:pPr>
            <w:r w:rsidRPr="00515851">
              <w:rPr>
                <w:rFonts w:ascii="Calibri" w:hAnsi="Calibri" w:cs="Calibri"/>
                <w:sz w:val="18"/>
                <w:szCs w:val="18"/>
              </w:rPr>
              <w:t xml:space="preserve">The </w:t>
            </w:r>
            <w:r w:rsidR="0071079C" w:rsidRPr="00515851">
              <w:rPr>
                <w:rFonts w:ascii="Calibri" w:hAnsi="Calibri" w:cs="Calibri"/>
                <w:sz w:val="18"/>
                <w:szCs w:val="18"/>
              </w:rPr>
              <w:t xml:space="preserve">Big 12 is a </w:t>
            </w:r>
            <w:r w:rsidRPr="00515851">
              <w:rPr>
                <w:rFonts w:ascii="Calibri" w:hAnsi="Calibri" w:cs="Calibri"/>
                <w:sz w:val="18"/>
                <w:szCs w:val="18"/>
              </w:rPr>
              <w:t xml:space="preserve">really </w:t>
            </w:r>
            <w:r w:rsidR="0071079C" w:rsidRPr="00515851">
              <w:rPr>
                <w:rFonts w:ascii="Calibri" w:hAnsi="Calibri" w:cs="Calibri"/>
                <w:sz w:val="18"/>
                <w:szCs w:val="18"/>
              </w:rPr>
              <w:t>useful tool</w:t>
            </w:r>
            <w:r w:rsidRPr="00515851">
              <w:rPr>
                <w:rFonts w:ascii="Calibri" w:hAnsi="Calibri" w:cs="Calibri"/>
                <w:sz w:val="18"/>
                <w:szCs w:val="18"/>
              </w:rPr>
              <w:t xml:space="preserve"> but as a team we feel</w:t>
            </w:r>
            <w:r w:rsidR="0071079C" w:rsidRPr="00515851">
              <w:rPr>
                <w:rFonts w:ascii="Calibri" w:hAnsi="Calibri" w:cs="Calibri"/>
                <w:sz w:val="18"/>
                <w:szCs w:val="18"/>
              </w:rPr>
              <w:t xml:space="preserve"> we could expand the feedback we receive</w:t>
            </w:r>
            <w:r w:rsidR="001469E8" w:rsidRPr="00515851">
              <w:rPr>
                <w:rFonts w:ascii="Calibri" w:hAnsi="Calibri" w:cs="Calibri"/>
                <w:sz w:val="18"/>
                <w:szCs w:val="18"/>
              </w:rPr>
              <w:t xml:space="preserve"> </w:t>
            </w:r>
            <w:r w:rsidR="00C1752F" w:rsidRPr="00515851">
              <w:rPr>
                <w:rFonts w:ascii="Calibri" w:hAnsi="Calibri" w:cs="Calibri"/>
                <w:sz w:val="18"/>
                <w:szCs w:val="18"/>
              </w:rPr>
              <w:t>to</w:t>
            </w:r>
            <w:r w:rsidR="002B60E8" w:rsidRPr="00515851">
              <w:rPr>
                <w:rFonts w:ascii="Calibri" w:hAnsi="Calibri" w:cs="Calibri"/>
                <w:sz w:val="18"/>
                <w:szCs w:val="18"/>
              </w:rPr>
              <w:t xml:space="preserve"> professionals and parents</w:t>
            </w:r>
            <w:r w:rsidR="001469E8" w:rsidRPr="00515851">
              <w:rPr>
                <w:rFonts w:ascii="Calibri" w:hAnsi="Calibri" w:cs="Calibri"/>
                <w:sz w:val="18"/>
                <w:szCs w:val="18"/>
              </w:rPr>
              <w:t xml:space="preserve"> as well as the young people. </w:t>
            </w:r>
            <w:r w:rsidR="002B60E8" w:rsidRPr="00515851">
              <w:rPr>
                <w:rFonts w:ascii="Calibri" w:hAnsi="Calibri" w:cs="Calibri"/>
                <w:sz w:val="18"/>
                <w:szCs w:val="18"/>
              </w:rPr>
              <w:t xml:space="preserve">For 22/23 we have </w:t>
            </w:r>
            <w:r w:rsidR="00144228" w:rsidRPr="00515851">
              <w:rPr>
                <w:rFonts w:ascii="Calibri" w:hAnsi="Calibri" w:cs="Calibri"/>
                <w:sz w:val="18"/>
                <w:szCs w:val="18"/>
              </w:rPr>
              <w:t>devised evaluation</w:t>
            </w:r>
            <w:r w:rsidR="00697A05" w:rsidRPr="00515851">
              <w:rPr>
                <w:rFonts w:ascii="Calibri" w:hAnsi="Calibri" w:cs="Calibri"/>
                <w:sz w:val="18"/>
                <w:szCs w:val="18"/>
              </w:rPr>
              <w:t xml:space="preserve"> </w:t>
            </w:r>
            <w:r w:rsidR="002B60E8" w:rsidRPr="00515851">
              <w:rPr>
                <w:rFonts w:ascii="Calibri" w:hAnsi="Calibri" w:cs="Calibri"/>
                <w:sz w:val="18"/>
                <w:szCs w:val="18"/>
              </w:rPr>
              <w:t>feedback questions to be text/emailed to the above.</w:t>
            </w:r>
            <w:r w:rsidR="0049660B" w:rsidRPr="00515851">
              <w:rPr>
                <w:rFonts w:ascii="Calibri" w:hAnsi="Calibri" w:cs="Calibri"/>
                <w:sz w:val="18"/>
                <w:szCs w:val="18"/>
              </w:rPr>
              <w:t xml:space="preserve"> This will provide us with more measurable evidence.</w:t>
            </w:r>
          </w:p>
        </w:tc>
      </w:tr>
      <w:tr w:rsidR="0090019A" w:rsidRPr="00515851" w14:paraId="08E564FB" w14:textId="77777777" w:rsidTr="00504D77">
        <w:tc>
          <w:tcPr>
            <w:tcW w:w="715" w:type="pct"/>
          </w:tcPr>
          <w:p w14:paraId="762D9F16" w14:textId="132E71A3" w:rsidR="0090019A" w:rsidRPr="00515851" w:rsidRDefault="0090019A" w:rsidP="0090019A">
            <w:pPr>
              <w:rPr>
                <w:rFonts w:ascii="Calibri" w:hAnsi="Calibri" w:cs="Calibri"/>
                <w:sz w:val="18"/>
                <w:szCs w:val="18"/>
              </w:rPr>
            </w:pPr>
            <w:r w:rsidRPr="00515851">
              <w:rPr>
                <w:rFonts w:ascii="Calibri" w:hAnsi="Calibri" w:cs="Calibri"/>
                <w:sz w:val="18"/>
                <w:szCs w:val="18"/>
              </w:rPr>
              <w:lastRenderedPageBreak/>
              <w:t>Community Work</w:t>
            </w:r>
            <w:r w:rsidR="005D17BA" w:rsidRPr="00515851">
              <w:rPr>
                <w:rFonts w:ascii="Calibri" w:hAnsi="Calibri" w:cs="Calibri"/>
                <w:sz w:val="18"/>
                <w:szCs w:val="18"/>
              </w:rPr>
              <w:t xml:space="preserve"> / Peer Support Group</w:t>
            </w:r>
          </w:p>
        </w:tc>
        <w:tc>
          <w:tcPr>
            <w:tcW w:w="715" w:type="pct"/>
          </w:tcPr>
          <w:p w14:paraId="4F3D0933" w14:textId="57B35208" w:rsidR="0090019A" w:rsidRPr="00515851" w:rsidRDefault="0090019A" w:rsidP="0090019A">
            <w:pPr>
              <w:rPr>
                <w:rFonts w:ascii="Calibri" w:hAnsi="Calibri" w:cs="Calibri"/>
                <w:sz w:val="18"/>
                <w:szCs w:val="18"/>
              </w:rPr>
            </w:pPr>
            <w:r w:rsidRPr="00515851">
              <w:rPr>
                <w:rFonts w:ascii="Calibri" w:hAnsi="Calibri" w:cs="Calibri"/>
                <w:color w:val="000000"/>
                <w:sz w:val="18"/>
                <w:szCs w:val="18"/>
                <w:shd w:val="clear" w:color="auto" w:fill="FFFFFF"/>
              </w:rPr>
              <w:t>Extended our partnership with Platfform (Mental Health Service for Young People), by commissioning them to offer targeted support to young people who would benefit from a well-being peer support programme, in Caldicot and Abergavenny (and surrounding area’s).</w:t>
            </w:r>
          </w:p>
        </w:tc>
        <w:tc>
          <w:tcPr>
            <w:tcW w:w="714" w:type="pct"/>
          </w:tcPr>
          <w:p w14:paraId="4FF6D065" w14:textId="26CB7417" w:rsidR="00995DDA" w:rsidRPr="00515851" w:rsidRDefault="00995DDA" w:rsidP="00995DDA">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 xml:space="preserve">The first wellbeing peer programme </w:t>
            </w:r>
            <w:r w:rsidR="00E2022F" w:rsidRPr="00515851">
              <w:rPr>
                <w:rFonts w:ascii="Calibri" w:eastAsia="Times New Roman" w:hAnsi="Calibri" w:cs="Calibri"/>
                <w:color w:val="000000"/>
                <w:sz w:val="18"/>
                <w:szCs w:val="18"/>
                <w:lang w:val="en-GB" w:eastAsia="en-GB"/>
              </w:rPr>
              <w:t>began</w:t>
            </w:r>
            <w:r w:rsidRPr="00515851">
              <w:rPr>
                <w:rFonts w:ascii="Calibri" w:eastAsia="Times New Roman" w:hAnsi="Calibri" w:cs="Calibri"/>
                <w:color w:val="000000"/>
                <w:sz w:val="18"/>
                <w:szCs w:val="18"/>
                <w:lang w:val="en-GB" w:eastAsia="en-GB"/>
              </w:rPr>
              <w:t xml:space="preserve"> in Caldicot early December 21 and will complete at the end of January 22, the programme offers weekly session 1.5 hours for 6 weeks. The 6-week wellbeing programme includes topics such as: Mental Health Awareness, Friendships, Healthy Lifestyle, Positive Thoughts, Reaching </w:t>
            </w:r>
            <w:r w:rsidR="00E2022F" w:rsidRPr="00515851">
              <w:rPr>
                <w:rFonts w:ascii="Calibri" w:eastAsia="Times New Roman" w:hAnsi="Calibri" w:cs="Calibri"/>
                <w:color w:val="000000"/>
                <w:sz w:val="18"/>
                <w:szCs w:val="18"/>
                <w:lang w:val="en-GB" w:eastAsia="en-GB"/>
              </w:rPr>
              <w:t>O</w:t>
            </w:r>
            <w:r w:rsidRPr="00515851">
              <w:rPr>
                <w:rFonts w:ascii="Calibri" w:eastAsia="Times New Roman" w:hAnsi="Calibri" w:cs="Calibri"/>
                <w:color w:val="000000"/>
                <w:sz w:val="18"/>
                <w:szCs w:val="18"/>
                <w:lang w:val="en-GB" w:eastAsia="en-GB"/>
              </w:rPr>
              <w:t>ut for Help, Goal Setting, Sleeping Habits including skills and techniques that can be used to improve wellbeing and manage difficult feelings. Young people are being given the opportunity to explore their wellbeing in a safe place with the support of Platfform and Youth Service staff.</w:t>
            </w:r>
          </w:p>
          <w:p w14:paraId="4AA587BC" w14:textId="77777777" w:rsidR="00995DDA" w:rsidRPr="00515851" w:rsidRDefault="00995DDA" w:rsidP="00995DDA">
            <w:pPr>
              <w:shd w:val="clear" w:color="auto" w:fill="FFFFFF"/>
              <w:rPr>
                <w:rFonts w:ascii="Calibri" w:eastAsia="Times New Roman" w:hAnsi="Calibri" w:cs="Calibri"/>
                <w:color w:val="000000"/>
                <w:sz w:val="18"/>
                <w:szCs w:val="18"/>
                <w:lang w:val="en-GB" w:eastAsia="en-GB"/>
              </w:rPr>
            </w:pPr>
          </w:p>
          <w:p w14:paraId="045942C9" w14:textId="642621B4" w:rsidR="00FB5A7D" w:rsidRPr="00515851" w:rsidRDefault="00995DDA" w:rsidP="00995DDA">
            <w:pPr>
              <w:shd w:val="clear" w:color="auto" w:fill="FFFFFF"/>
              <w:rPr>
                <w:rFonts w:ascii="Calibri" w:eastAsia="Times New Roman" w:hAnsi="Calibri" w:cs="Calibri"/>
                <w:color w:val="000000"/>
                <w:sz w:val="18"/>
                <w:szCs w:val="18"/>
                <w:lang w:val="en-GB" w:eastAsia="en-GB"/>
              </w:rPr>
            </w:pPr>
            <w:r w:rsidRPr="00515851">
              <w:rPr>
                <w:rFonts w:ascii="Calibri" w:eastAsia="Times New Roman" w:hAnsi="Calibri" w:cs="Calibri"/>
                <w:color w:val="000000"/>
                <w:sz w:val="18"/>
                <w:szCs w:val="18"/>
                <w:lang w:val="en-GB" w:eastAsia="en-GB"/>
              </w:rPr>
              <w:t>The second wellbeing peer programme has been delivered in Abergavenny. Another successful group</w:t>
            </w:r>
            <w:r w:rsidR="00FB5A7D" w:rsidRPr="00515851">
              <w:rPr>
                <w:rFonts w:ascii="Calibri" w:eastAsia="Times New Roman" w:hAnsi="Calibri" w:cs="Calibri"/>
                <w:color w:val="000000"/>
                <w:sz w:val="18"/>
                <w:szCs w:val="18"/>
                <w:lang w:val="en-GB" w:eastAsia="en-GB"/>
              </w:rPr>
              <w:t xml:space="preserve"> see attached report. </w:t>
            </w:r>
          </w:p>
          <w:p w14:paraId="25E7F59F" w14:textId="77777777" w:rsidR="00FB5A7D" w:rsidRPr="00515851" w:rsidRDefault="00FB5A7D" w:rsidP="00995DDA">
            <w:pPr>
              <w:shd w:val="clear" w:color="auto" w:fill="FFFFFF"/>
              <w:rPr>
                <w:rFonts w:ascii="Calibri" w:eastAsia="Times New Roman" w:hAnsi="Calibri" w:cs="Calibri"/>
                <w:color w:val="000000"/>
                <w:sz w:val="18"/>
                <w:szCs w:val="18"/>
                <w:lang w:val="en-GB" w:eastAsia="en-GB"/>
              </w:rPr>
            </w:pPr>
          </w:p>
          <w:p w14:paraId="7396CD41" w14:textId="4A542432" w:rsidR="0090019A" w:rsidRPr="00515851" w:rsidRDefault="00FB5A7D" w:rsidP="00FB5A7D">
            <w:pPr>
              <w:shd w:val="clear" w:color="auto" w:fill="FFFFFF"/>
              <w:rPr>
                <w:rFonts w:ascii="Calibri" w:hAnsi="Calibri" w:cs="Calibri"/>
                <w:sz w:val="18"/>
                <w:szCs w:val="18"/>
              </w:rPr>
            </w:pPr>
            <w:r w:rsidRPr="00515851">
              <w:rPr>
                <w:rFonts w:ascii="Calibri" w:eastAsia="Times New Roman" w:hAnsi="Calibri" w:cs="Calibri"/>
                <w:color w:val="000000"/>
                <w:sz w:val="18"/>
                <w:szCs w:val="18"/>
                <w:lang w:val="en-GB" w:eastAsia="en-GB"/>
              </w:rPr>
              <w:t xml:space="preserve">Peer support </w:t>
            </w:r>
            <w:r w:rsidR="001C698F" w:rsidRPr="00515851">
              <w:rPr>
                <w:rFonts w:ascii="Calibri" w:eastAsia="Times New Roman" w:hAnsi="Calibri" w:cs="Calibri"/>
                <w:color w:val="000000"/>
                <w:sz w:val="18"/>
                <w:szCs w:val="18"/>
                <w:lang w:val="en-GB" w:eastAsia="en-GB"/>
              </w:rPr>
              <w:t>Level 1</w:t>
            </w:r>
            <w:r w:rsidR="00995DDA" w:rsidRPr="00515851">
              <w:rPr>
                <w:rFonts w:ascii="Calibri" w:eastAsia="Times New Roman" w:hAnsi="Calibri" w:cs="Calibri"/>
                <w:color w:val="000000"/>
                <w:sz w:val="18"/>
                <w:szCs w:val="18"/>
                <w:lang w:val="en-GB" w:eastAsia="en-GB"/>
              </w:rPr>
              <w:t xml:space="preserve"> </w:t>
            </w:r>
            <w:r w:rsidR="001C698F" w:rsidRPr="00515851">
              <w:rPr>
                <w:rFonts w:ascii="Calibri" w:eastAsia="Times New Roman" w:hAnsi="Calibri" w:cs="Calibri"/>
                <w:color w:val="000000"/>
                <w:sz w:val="18"/>
                <w:szCs w:val="18"/>
                <w:lang w:val="en-GB" w:eastAsia="en-GB"/>
              </w:rPr>
              <w:t>Programme;</w:t>
            </w:r>
            <w:r w:rsidR="00995DDA" w:rsidRPr="00515851">
              <w:rPr>
                <w:rFonts w:ascii="Calibri" w:eastAsia="Times New Roman" w:hAnsi="Calibri" w:cs="Calibri"/>
                <w:color w:val="000000"/>
                <w:sz w:val="18"/>
                <w:szCs w:val="18"/>
                <w:lang w:val="en-GB" w:eastAsia="en-GB"/>
              </w:rPr>
              <w:t xml:space="preserve"> </w:t>
            </w:r>
            <w:r w:rsidR="001C698F" w:rsidRPr="00515851">
              <w:rPr>
                <w:rFonts w:ascii="Calibri" w:eastAsia="Times New Roman" w:hAnsi="Calibri" w:cs="Calibri"/>
                <w:color w:val="000000"/>
                <w:sz w:val="18"/>
                <w:szCs w:val="18"/>
                <w:lang w:val="en-GB" w:eastAsia="en-GB"/>
              </w:rPr>
              <w:t xml:space="preserve">8 </w:t>
            </w:r>
            <w:r w:rsidR="00995DDA" w:rsidRPr="00515851">
              <w:rPr>
                <w:rFonts w:ascii="Calibri" w:eastAsia="Times New Roman" w:hAnsi="Calibri" w:cs="Calibri"/>
                <w:color w:val="000000"/>
                <w:sz w:val="18"/>
                <w:szCs w:val="18"/>
                <w:lang w:val="en-GB" w:eastAsia="en-GB"/>
              </w:rPr>
              <w:t xml:space="preserve">young </w:t>
            </w:r>
            <w:r w:rsidR="00995DDA" w:rsidRPr="00515851">
              <w:rPr>
                <w:rFonts w:ascii="Calibri" w:eastAsia="Times New Roman" w:hAnsi="Calibri" w:cs="Calibri"/>
                <w:color w:val="000000"/>
                <w:sz w:val="18"/>
                <w:szCs w:val="18"/>
                <w:lang w:val="en-GB" w:eastAsia="en-GB"/>
              </w:rPr>
              <w:lastRenderedPageBreak/>
              <w:t>people booked in from both groups</w:t>
            </w:r>
            <w:r w:rsidR="001C698F" w:rsidRPr="00515851">
              <w:rPr>
                <w:rFonts w:ascii="Calibri" w:eastAsia="Times New Roman" w:hAnsi="Calibri" w:cs="Calibri"/>
                <w:color w:val="000000"/>
                <w:sz w:val="18"/>
                <w:szCs w:val="18"/>
                <w:lang w:val="en-GB" w:eastAsia="en-GB"/>
              </w:rPr>
              <w:t xml:space="preserve">, this will be delivered in </w:t>
            </w:r>
            <w:r w:rsidR="007F32E7" w:rsidRPr="00515851">
              <w:rPr>
                <w:rFonts w:ascii="Calibri" w:eastAsia="Times New Roman" w:hAnsi="Calibri" w:cs="Calibri"/>
                <w:color w:val="000000"/>
                <w:sz w:val="18"/>
                <w:szCs w:val="18"/>
                <w:lang w:val="en-GB" w:eastAsia="en-GB"/>
              </w:rPr>
              <w:t xml:space="preserve">22/23.  The young people will be equipped to </w:t>
            </w:r>
            <w:r w:rsidR="006F6B64" w:rsidRPr="00515851">
              <w:rPr>
                <w:rFonts w:ascii="Calibri" w:eastAsia="Times New Roman" w:hAnsi="Calibri" w:cs="Calibri"/>
                <w:color w:val="000000"/>
                <w:sz w:val="18"/>
                <w:szCs w:val="18"/>
                <w:lang w:val="en-GB" w:eastAsia="en-GB"/>
              </w:rPr>
              <w:t xml:space="preserve">volunteer and </w:t>
            </w:r>
            <w:r w:rsidR="007F32E7" w:rsidRPr="00515851">
              <w:rPr>
                <w:rFonts w:ascii="Calibri" w:eastAsia="Times New Roman" w:hAnsi="Calibri" w:cs="Calibri"/>
                <w:color w:val="000000"/>
                <w:sz w:val="18"/>
                <w:szCs w:val="18"/>
                <w:lang w:val="en-GB" w:eastAsia="en-GB"/>
              </w:rPr>
              <w:t>support the delivering of future peer groups</w:t>
            </w:r>
            <w:r w:rsidR="006F6B64" w:rsidRPr="00515851">
              <w:rPr>
                <w:rFonts w:ascii="Calibri" w:eastAsia="Times New Roman" w:hAnsi="Calibri" w:cs="Calibri"/>
                <w:color w:val="000000"/>
                <w:sz w:val="18"/>
                <w:szCs w:val="18"/>
                <w:lang w:val="en-GB" w:eastAsia="en-GB"/>
              </w:rPr>
              <w:t>.</w:t>
            </w:r>
          </w:p>
        </w:tc>
        <w:tc>
          <w:tcPr>
            <w:tcW w:w="714" w:type="pct"/>
          </w:tcPr>
          <w:p w14:paraId="500C1781" w14:textId="77777777" w:rsidR="0090019A" w:rsidRPr="00515851" w:rsidRDefault="00413046" w:rsidP="0090019A">
            <w:pPr>
              <w:rPr>
                <w:rFonts w:ascii="Calibri" w:hAnsi="Calibri" w:cs="Calibri"/>
                <w:sz w:val="18"/>
                <w:szCs w:val="18"/>
              </w:rPr>
            </w:pPr>
            <w:r w:rsidRPr="00515851">
              <w:rPr>
                <w:rFonts w:ascii="Calibri" w:hAnsi="Calibri" w:cs="Calibri"/>
                <w:sz w:val="18"/>
                <w:szCs w:val="18"/>
              </w:rPr>
              <w:lastRenderedPageBreak/>
              <w:t xml:space="preserve">Platform; </w:t>
            </w:r>
          </w:p>
          <w:p w14:paraId="2E927421" w14:textId="77777777" w:rsidR="00413046" w:rsidRPr="00515851" w:rsidRDefault="00413046" w:rsidP="0090019A">
            <w:pPr>
              <w:rPr>
                <w:rFonts w:ascii="Calibri" w:hAnsi="Calibri" w:cs="Calibri"/>
                <w:sz w:val="18"/>
                <w:szCs w:val="18"/>
              </w:rPr>
            </w:pPr>
          </w:p>
          <w:p w14:paraId="7B4D2DBF" w14:textId="5147A0EA" w:rsidR="00413046" w:rsidRPr="00515851" w:rsidRDefault="00413046" w:rsidP="0090019A">
            <w:pPr>
              <w:rPr>
                <w:rFonts w:ascii="Calibri" w:hAnsi="Calibri" w:cs="Calibri"/>
                <w:sz w:val="18"/>
                <w:szCs w:val="18"/>
              </w:rPr>
            </w:pPr>
            <w:r w:rsidRPr="00515851">
              <w:rPr>
                <w:rFonts w:ascii="Calibri" w:hAnsi="Calibri" w:cs="Calibri"/>
                <w:sz w:val="18"/>
                <w:szCs w:val="18"/>
              </w:rPr>
              <w:t>As part of the State of Mind Program, we covered a variety of different topics over the six-week program. These include what is mental health, keeping active, healthy lifestyle, reaching out for help, helping others, positive thoughts, nurturing friendships, gratitude jars and next steps. We'll now break down each week sharing what content and activities was delivered enabling you to be informed with the knowledge the young people have gained.</w:t>
            </w:r>
          </w:p>
        </w:tc>
        <w:tc>
          <w:tcPr>
            <w:tcW w:w="714" w:type="pct"/>
          </w:tcPr>
          <w:p w14:paraId="7241907A" w14:textId="168039D4" w:rsidR="0090019A" w:rsidRPr="00515851" w:rsidRDefault="006931A9" w:rsidP="0090019A">
            <w:pPr>
              <w:rPr>
                <w:rFonts w:ascii="Calibri" w:hAnsi="Calibri" w:cs="Calibri"/>
                <w:sz w:val="18"/>
                <w:szCs w:val="18"/>
              </w:rPr>
            </w:pPr>
            <w:r w:rsidRPr="00515851">
              <w:rPr>
                <w:rFonts w:ascii="Calibri" w:hAnsi="Calibri" w:cs="Calibri"/>
                <w:sz w:val="18"/>
                <w:szCs w:val="18"/>
              </w:rPr>
              <w:t>-</w:t>
            </w:r>
            <w:r w:rsidR="0090019A" w:rsidRPr="00515851">
              <w:rPr>
                <w:rFonts w:ascii="Calibri" w:hAnsi="Calibri" w:cs="Calibri"/>
                <w:sz w:val="18"/>
                <w:szCs w:val="18"/>
              </w:rPr>
              <w:t>2 groups delivered</w:t>
            </w:r>
          </w:p>
          <w:p w14:paraId="33F8330A" w14:textId="60654064" w:rsidR="0090019A" w:rsidRPr="00515851" w:rsidRDefault="0090019A" w:rsidP="0090019A">
            <w:pPr>
              <w:rPr>
                <w:rFonts w:ascii="Calibri" w:hAnsi="Calibri" w:cs="Calibri"/>
                <w:sz w:val="18"/>
                <w:szCs w:val="18"/>
              </w:rPr>
            </w:pPr>
            <w:r w:rsidRPr="00515851">
              <w:rPr>
                <w:rFonts w:ascii="Calibri" w:hAnsi="Calibri" w:cs="Calibri"/>
                <w:sz w:val="18"/>
                <w:szCs w:val="18"/>
              </w:rPr>
              <w:t>(9 contact hours each)</w:t>
            </w:r>
          </w:p>
          <w:p w14:paraId="57897721" w14:textId="77777777" w:rsidR="006931A9" w:rsidRPr="00515851" w:rsidRDefault="006931A9" w:rsidP="0090019A">
            <w:pPr>
              <w:rPr>
                <w:rFonts w:ascii="Calibri" w:hAnsi="Calibri" w:cs="Calibri"/>
                <w:sz w:val="18"/>
                <w:szCs w:val="18"/>
              </w:rPr>
            </w:pPr>
          </w:p>
          <w:p w14:paraId="0E3B2DD4" w14:textId="1821DFCC" w:rsidR="0090019A" w:rsidRPr="00515851" w:rsidRDefault="006931A9" w:rsidP="0090019A">
            <w:pPr>
              <w:rPr>
                <w:rFonts w:ascii="Calibri" w:hAnsi="Calibri" w:cs="Calibri"/>
                <w:sz w:val="18"/>
                <w:szCs w:val="18"/>
              </w:rPr>
            </w:pPr>
            <w:r w:rsidRPr="00515851">
              <w:rPr>
                <w:rFonts w:ascii="Calibri" w:hAnsi="Calibri" w:cs="Calibri"/>
                <w:sz w:val="18"/>
                <w:szCs w:val="18"/>
              </w:rPr>
              <w:t>-</w:t>
            </w:r>
            <w:r w:rsidR="0090019A" w:rsidRPr="00515851">
              <w:rPr>
                <w:rFonts w:ascii="Calibri" w:hAnsi="Calibri" w:cs="Calibri"/>
                <w:sz w:val="18"/>
                <w:szCs w:val="18"/>
              </w:rPr>
              <w:t>16 young people engaged</w:t>
            </w:r>
            <w:r w:rsidRPr="00515851">
              <w:rPr>
                <w:rFonts w:ascii="Calibri" w:hAnsi="Calibri" w:cs="Calibri"/>
                <w:sz w:val="18"/>
                <w:szCs w:val="18"/>
              </w:rPr>
              <w:t xml:space="preserve"> in the project over the 2 sessions.</w:t>
            </w:r>
          </w:p>
          <w:p w14:paraId="6693503A" w14:textId="3C79A6F9" w:rsidR="00CB2E47" w:rsidRPr="00515851" w:rsidRDefault="00CB2E47" w:rsidP="0090019A">
            <w:pPr>
              <w:rPr>
                <w:rFonts w:ascii="Calibri" w:hAnsi="Calibri" w:cs="Calibri"/>
                <w:sz w:val="18"/>
                <w:szCs w:val="18"/>
              </w:rPr>
            </w:pPr>
          </w:p>
          <w:p w14:paraId="2207797F" w14:textId="2531D41D" w:rsidR="00CB2E47" w:rsidRPr="00515851" w:rsidRDefault="00CB2E47" w:rsidP="0090019A">
            <w:pPr>
              <w:rPr>
                <w:rFonts w:ascii="Calibri" w:hAnsi="Calibri" w:cs="Calibri"/>
                <w:sz w:val="18"/>
                <w:szCs w:val="18"/>
              </w:rPr>
            </w:pPr>
            <w:r w:rsidRPr="00515851">
              <w:rPr>
                <w:rFonts w:ascii="Calibri" w:hAnsi="Calibri" w:cs="Calibri"/>
                <w:sz w:val="18"/>
                <w:szCs w:val="18"/>
              </w:rPr>
              <w:t xml:space="preserve">-8 young people enrolled on the Peer Support Programmed Level </w:t>
            </w:r>
            <w:r w:rsidR="002B4BDE" w:rsidRPr="00515851">
              <w:rPr>
                <w:rFonts w:ascii="Calibri" w:hAnsi="Calibri" w:cs="Calibri"/>
                <w:sz w:val="18"/>
                <w:szCs w:val="18"/>
              </w:rPr>
              <w:t>1,</w:t>
            </w:r>
            <w:r w:rsidR="000C773E" w:rsidRPr="00515851">
              <w:rPr>
                <w:rFonts w:ascii="Calibri" w:hAnsi="Calibri" w:cs="Calibri"/>
                <w:sz w:val="18"/>
                <w:szCs w:val="18"/>
              </w:rPr>
              <w:t xml:space="preserve"> to be delivered in 22/23.</w:t>
            </w:r>
          </w:p>
          <w:p w14:paraId="4619A8FB" w14:textId="6EA87566" w:rsidR="00B56341" w:rsidRPr="00515851" w:rsidRDefault="00B56341" w:rsidP="0090019A">
            <w:pPr>
              <w:rPr>
                <w:rFonts w:ascii="Calibri" w:hAnsi="Calibri" w:cs="Calibri"/>
                <w:color w:val="FF0000"/>
                <w:sz w:val="18"/>
                <w:szCs w:val="18"/>
              </w:rPr>
            </w:pPr>
          </w:p>
          <w:p w14:paraId="4FACB7C0" w14:textId="30121798" w:rsidR="00B56341" w:rsidRPr="00515851" w:rsidRDefault="00B56341" w:rsidP="0090019A">
            <w:pPr>
              <w:rPr>
                <w:rFonts w:ascii="Calibri" w:hAnsi="Calibri" w:cs="Calibri"/>
                <w:color w:val="FF0000"/>
                <w:sz w:val="18"/>
                <w:szCs w:val="18"/>
              </w:rPr>
            </w:pPr>
          </w:p>
          <w:p w14:paraId="120EE99F" w14:textId="77777777" w:rsidR="00B56341" w:rsidRPr="00515851" w:rsidRDefault="00B56341" w:rsidP="00B56341">
            <w:pPr>
              <w:rPr>
                <w:rFonts w:ascii="Calibri" w:hAnsi="Calibri" w:cs="Calibri"/>
                <w:sz w:val="18"/>
                <w:szCs w:val="18"/>
              </w:rPr>
            </w:pPr>
          </w:p>
          <w:p w14:paraId="6125432A" w14:textId="282DE8F0" w:rsidR="00B56341" w:rsidRPr="00515851" w:rsidRDefault="00B56341" w:rsidP="00B56341">
            <w:pPr>
              <w:rPr>
                <w:rFonts w:ascii="Calibri" w:hAnsi="Calibri" w:cs="Calibri"/>
                <w:sz w:val="18"/>
                <w:szCs w:val="18"/>
              </w:rPr>
            </w:pPr>
            <w:r w:rsidRPr="00515851">
              <w:rPr>
                <w:rFonts w:ascii="Calibri" w:hAnsi="Calibri" w:cs="Calibri"/>
                <w:sz w:val="18"/>
                <w:szCs w:val="18"/>
              </w:rPr>
              <w:t>•A total of 23 young people took part in the six-week State of Mind Program with 13 out of 23 young people attended 4 or more sessions and completed the course</w:t>
            </w:r>
          </w:p>
          <w:p w14:paraId="6D8E8A41" w14:textId="2ECDCC93" w:rsidR="00B56341" w:rsidRPr="00515851" w:rsidRDefault="00B56341" w:rsidP="00B56341">
            <w:pPr>
              <w:rPr>
                <w:rFonts w:ascii="Calibri" w:hAnsi="Calibri" w:cs="Calibri"/>
                <w:sz w:val="18"/>
                <w:szCs w:val="18"/>
              </w:rPr>
            </w:pPr>
            <w:r w:rsidRPr="00515851">
              <w:rPr>
                <w:rFonts w:ascii="Calibri" w:hAnsi="Calibri" w:cs="Calibri"/>
                <w:sz w:val="18"/>
                <w:szCs w:val="18"/>
              </w:rPr>
              <w:t>•100% of young people felt that the support they received has helped their overall wellbeing</w:t>
            </w:r>
          </w:p>
          <w:p w14:paraId="105AE451" w14:textId="03E622B3" w:rsidR="00B56341" w:rsidRPr="00515851" w:rsidRDefault="00B56341" w:rsidP="00B56341">
            <w:pPr>
              <w:rPr>
                <w:rFonts w:ascii="Calibri" w:hAnsi="Calibri" w:cs="Calibri"/>
                <w:sz w:val="18"/>
                <w:szCs w:val="18"/>
              </w:rPr>
            </w:pPr>
            <w:r w:rsidRPr="00515851">
              <w:rPr>
                <w:rFonts w:ascii="Calibri" w:hAnsi="Calibri" w:cs="Calibri"/>
                <w:sz w:val="18"/>
                <w:szCs w:val="18"/>
              </w:rPr>
              <w:t>•86% of young people reported an improvement of their wellbeing</w:t>
            </w:r>
          </w:p>
          <w:p w14:paraId="09F59EEB" w14:textId="649A0607" w:rsidR="00B56341" w:rsidRPr="00515851" w:rsidRDefault="00B56341" w:rsidP="00B56341">
            <w:pPr>
              <w:rPr>
                <w:rFonts w:ascii="Calibri" w:hAnsi="Calibri" w:cs="Calibri"/>
                <w:sz w:val="18"/>
                <w:szCs w:val="18"/>
              </w:rPr>
            </w:pPr>
            <w:r w:rsidRPr="00515851">
              <w:rPr>
                <w:rFonts w:ascii="Calibri" w:hAnsi="Calibri" w:cs="Calibri"/>
                <w:sz w:val="18"/>
                <w:szCs w:val="18"/>
              </w:rPr>
              <w:t>•100% of young people reported they made progress towards their goals</w:t>
            </w:r>
          </w:p>
          <w:p w14:paraId="0602A6B7" w14:textId="28D6B48E" w:rsidR="00013C39" w:rsidRPr="00515851" w:rsidRDefault="00B56341" w:rsidP="00B56341">
            <w:pPr>
              <w:rPr>
                <w:rFonts w:ascii="Calibri" w:hAnsi="Calibri" w:cs="Calibri"/>
                <w:sz w:val="18"/>
                <w:szCs w:val="18"/>
              </w:rPr>
            </w:pPr>
            <w:r w:rsidRPr="00515851">
              <w:rPr>
                <w:rFonts w:ascii="Calibri" w:hAnsi="Calibri" w:cs="Calibri"/>
                <w:sz w:val="18"/>
                <w:szCs w:val="18"/>
              </w:rPr>
              <w:t xml:space="preserve">•86% of young people showed an improved WEMWBS score (The Warwick-Edinburgh Mental Wellbeing </w:t>
            </w:r>
            <w:r w:rsidRPr="00515851">
              <w:rPr>
                <w:rFonts w:ascii="Calibri" w:hAnsi="Calibri" w:cs="Calibri"/>
                <w:sz w:val="18"/>
                <w:szCs w:val="18"/>
              </w:rPr>
              <w:lastRenderedPageBreak/>
              <w:t xml:space="preserve">Scales measures the </w:t>
            </w:r>
            <w:r w:rsidR="002B4BDE" w:rsidRPr="00515851">
              <w:rPr>
                <w:rFonts w:ascii="Calibri" w:hAnsi="Calibri" w:cs="Calibri"/>
                <w:sz w:val="18"/>
                <w:szCs w:val="18"/>
              </w:rPr>
              <w:t>individual’s</w:t>
            </w:r>
            <w:r w:rsidRPr="00515851">
              <w:rPr>
                <w:rFonts w:ascii="Calibri" w:hAnsi="Calibri" w:cs="Calibri"/>
                <w:sz w:val="18"/>
                <w:szCs w:val="18"/>
              </w:rPr>
              <w:t xml:space="preserve"> mental wellbeing in order to evaluate the program).</w:t>
            </w:r>
          </w:p>
          <w:p w14:paraId="5AE0F165" w14:textId="0F59E068" w:rsidR="00013C39" w:rsidRPr="00515851" w:rsidRDefault="00013C39" w:rsidP="0090019A">
            <w:pPr>
              <w:rPr>
                <w:rFonts w:ascii="Calibri" w:hAnsi="Calibri" w:cs="Calibri"/>
                <w:sz w:val="18"/>
                <w:szCs w:val="18"/>
              </w:rPr>
            </w:pPr>
          </w:p>
        </w:tc>
        <w:bookmarkStart w:id="0" w:name="_MON_1714811774"/>
        <w:bookmarkEnd w:id="0"/>
        <w:tc>
          <w:tcPr>
            <w:tcW w:w="714" w:type="pct"/>
          </w:tcPr>
          <w:p w14:paraId="1E51ED47" w14:textId="747F3A5E" w:rsidR="0090019A" w:rsidRDefault="001F1F8F" w:rsidP="003C0140">
            <w:pPr>
              <w:rPr>
                <w:rFonts w:ascii="Calibri" w:hAnsi="Calibri" w:cs="Calibri"/>
                <w:sz w:val="18"/>
                <w:szCs w:val="18"/>
              </w:rPr>
            </w:pPr>
            <w:r w:rsidRPr="00515851">
              <w:rPr>
                <w:rFonts w:ascii="Calibri" w:hAnsi="Calibri" w:cs="Calibri"/>
                <w:noProof/>
                <w:sz w:val="18"/>
                <w:szCs w:val="18"/>
              </w:rPr>
            </w:r>
            <w:r w:rsidR="001F1F8F" w:rsidRPr="00515851">
              <w:rPr>
                <w:rFonts w:ascii="Calibri" w:hAnsi="Calibri" w:cs="Calibri"/>
                <w:noProof/>
                <w:sz w:val="18"/>
                <w:szCs w:val="18"/>
              </w:rPr>
              <w:object w:dxaOrig="1499" w:dyaOrig="980" w14:anchorId="0443E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3pt;height:48.85pt;mso-width-percent:0;mso-height-percent:0;mso-width-percent:0;mso-height-percent:0" o:ole="">
                  <v:imagedata r:id="rId8" o:title=""/>
                </v:shape>
                <o:OLEObject Type="Embed" ProgID="Word.Document.12" ShapeID="_x0000_i1025" DrawAspect="Icon" ObjectID="_1751698936" r:id="rId9">
                  <o:FieldCodes>\s</o:FieldCodes>
                </o:OLEObject>
              </w:object>
            </w:r>
          </w:p>
          <w:p w14:paraId="4FEF1C49" w14:textId="231D0B57" w:rsidR="00F9657E" w:rsidRDefault="00F9657E" w:rsidP="003C0140">
            <w:pPr>
              <w:rPr>
                <w:rFonts w:ascii="Calibri" w:hAnsi="Calibri" w:cs="Calibri"/>
                <w:sz w:val="18"/>
                <w:szCs w:val="18"/>
              </w:rPr>
            </w:pPr>
          </w:p>
          <w:p w14:paraId="2C48D4E2" w14:textId="1052BB6E" w:rsidR="00F9657E" w:rsidRPr="00515851" w:rsidRDefault="00F9657E" w:rsidP="003C0140">
            <w:pPr>
              <w:rPr>
                <w:rFonts w:ascii="Calibri" w:hAnsi="Calibri" w:cs="Calibri"/>
                <w:sz w:val="18"/>
                <w:szCs w:val="18"/>
              </w:rPr>
            </w:pPr>
            <w:r>
              <w:rPr>
                <w:rFonts w:ascii="Calibri" w:hAnsi="Calibri" w:cs="Calibri"/>
                <w:sz w:val="18"/>
                <w:szCs w:val="18"/>
              </w:rPr>
              <w:t>Here is the report from the Peer Support Group that was delivered in Abergavenny, a partnership approach with Youth Service and Platform.</w:t>
            </w:r>
          </w:p>
          <w:p w14:paraId="0699DAD0" w14:textId="77777777" w:rsidR="00251226" w:rsidRPr="00515851" w:rsidRDefault="00251226" w:rsidP="003C0140">
            <w:pPr>
              <w:rPr>
                <w:rFonts w:ascii="Calibri" w:hAnsi="Calibri" w:cs="Calibri"/>
                <w:sz w:val="18"/>
                <w:szCs w:val="18"/>
              </w:rPr>
            </w:pPr>
          </w:p>
          <w:p w14:paraId="02999706" w14:textId="1B6479A9" w:rsidR="00251226" w:rsidRPr="00515851" w:rsidRDefault="00251226" w:rsidP="003C0140">
            <w:pPr>
              <w:rPr>
                <w:rFonts w:ascii="Calibri" w:hAnsi="Calibri" w:cs="Calibri"/>
                <w:sz w:val="18"/>
                <w:szCs w:val="18"/>
              </w:rPr>
            </w:pPr>
          </w:p>
        </w:tc>
        <w:tc>
          <w:tcPr>
            <w:tcW w:w="714" w:type="pct"/>
          </w:tcPr>
          <w:p w14:paraId="23EEDC00" w14:textId="7DA4B410" w:rsidR="00937A12" w:rsidRPr="00515851" w:rsidRDefault="00937A12" w:rsidP="00336223">
            <w:pPr>
              <w:rPr>
                <w:rFonts w:ascii="Calibri" w:hAnsi="Calibri" w:cs="Calibri"/>
                <w:sz w:val="18"/>
                <w:szCs w:val="18"/>
              </w:rPr>
            </w:pPr>
            <w:r w:rsidRPr="00515851">
              <w:rPr>
                <w:rFonts w:ascii="Calibri" w:hAnsi="Calibri" w:cs="Calibri"/>
                <w:sz w:val="18"/>
                <w:szCs w:val="18"/>
              </w:rPr>
              <w:t xml:space="preserve">In 22/23 Platform are delivering the Train the Trainer to a team of Youth Service Staff as well as sharing the </w:t>
            </w:r>
            <w:r w:rsidR="003E788B" w:rsidRPr="00515851">
              <w:rPr>
                <w:rFonts w:ascii="Calibri" w:hAnsi="Calibri" w:cs="Calibri"/>
                <w:sz w:val="18"/>
                <w:szCs w:val="18"/>
              </w:rPr>
              <w:t>rescores</w:t>
            </w:r>
            <w:r w:rsidRPr="00515851">
              <w:rPr>
                <w:rFonts w:ascii="Calibri" w:hAnsi="Calibri" w:cs="Calibri"/>
                <w:sz w:val="18"/>
                <w:szCs w:val="18"/>
              </w:rPr>
              <w:t xml:space="preserve"> </w:t>
            </w:r>
            <w:r w:rsidR="003E788B" w:rsidRPr="00515851">
              <w:rPr>
                <w:rFonts w:ascii="Calibri" w:hAnsi="Calibri" w:cs="Calibri"/>
                <w:sz w:val="18"/>
                <w:szCs w:val="18"/>
              </w:rPr>
              <w:t xml:space="preserve">so we can deliver the State of Mind Project </w:t>
            </w:r>
            <w:r w:rsidR="00612C3E" w:rsidRPr="00515851">
              <w:rPr>
                <w:rFonts w:ascii="Calibri" w:hAnsi="Calibri" w:cs="Calibri"/>
                <w:sz w:val="18"/>
                <w:szCs w:val="18"/>
              </w:rPr>
              <w:t>ourselves</w:t>
            </w:r>
            <w:r w:rsidR="00EF04E4" w:rsidRPr="00515851">
              <w:rPr>
                <w:rFonts w:ascii="Calibri" w:hAnsi="Calibri" w:cs="Calibri"/>
                <w:sz w:val="18"/>
                <w:szCs w:val="18"/>
              </w:rPr>
              <w:t>.  This will extend the Shift Project offer to deliver peer support groups as well as 1:1’s;</w:t>
            </w:r>
          </w:p>
          <w:p w14:paraId="329CC7B1" w14:textId="43A5B122" w:rsidR="00B64478" w:rsidRPr="00515851" w:rsidRDefault="00B64478" w:rsidP="00336223">
            <w:pPr>
              <w:rPr>
                <w:rFonts w:ascii="Calibri" w:hAnsi="Calibri" w:cs="Calibri"/>
                <w:sz w:val="18"/>
                <w:szCs w:val="18"/>
              </w:rPr>
            </w:pPr>
          </w:p>
          <w:p w14:paraId="7175A9CF" w14:textId="77777777" w:rsidR="00937A12" w:rsidRPr="00515851" w:rsidRDefault="00937A12" w:rsidP="00336223">
            <w:pPr>
              <w:rPr>
                <w:rFonts w:ascii="Calibri" w:hAnsi="Calibri" w:cs="Calibri"/>
                <w:sz w:val="18"/>
                <w:szCs w:val="18"/>
              </w:rPr>
            </w:pPr>
          </w:p>
          <w:p w14:paraId="03ABEA6F" w14:textId="77777777" w:rsidR="00EC79FF" w:rsidRPr="00515851" w:rsidRDefault="00EC79FF" w:rsidP="00EC79FF">
            <w:pPr>
              <w:rPr>
                <w:rFonts w:ascii="Calibri" w:hAnsi="Calibri" w:cs="Calibri"/>
                <w:sz w:val="18"/>
                <w:szCs w:val="18"/>
              </w:rPr>
            </w:pPr>
          </w:p>
          <w:p w14:paraId="594360CC" w14:textId="1D132CD7" w:rsidR="00204259" w:rsidRPr="00515851" w:rsidRDefault="00204259" w:rsidP="00EC79FF">
            <w:pPr>
              <w:rPr>
                <w:rFonts w:ascii="Calibri" w:hAnsi="Calibri" w:cs="Calibri"/>
                <w:sz w:val="18"/>
                <w:szCs w:val="18"/>
              </w:rPr>
            </w:pPr>
          </w:p>
        </w:tc>
      </w:tr>
    </w:tbl>
    <w:p w14:paraId="5892B0DD" w14:textId="77777777" w:rsidR="00504D77" w:rsidRPr="00515851" w:rsidRDefault="00504D77">
      <w:pPr>
        <w:rPr>
          <w:rFonts w:ascii="Calibri" w:hAnsi="Calibri" w:cs="Calibri"/>
          <w:sz w:val="18"/>
          <w:szCs w:val="18"/>
        </w:rPr>
      </w:pPr>
    </w:p>
    <w:sectPr w:rsidR="00504D77" w:rsidRPr="00515851" w:rsidSect="00504D77">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396ADE"/>
    <w:multiLevelType w:val="hybridMultilevel"/>
    <w:tmpl w:val="2E28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CA2962"/>
    <w:multiLevelType w:val="hybridMultilevel"/>
    <w:tmpl w:val="9DA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47575050">
    <w:abstractNumId w:val="21"/>
  </w:num>
  <w:num w:numId="2" w16cid:durableId="394353718">
    <w:abstractNumId w:val="13"/>
  </w:num>
  <w:num w:numId="3" w16cid:durableId="659692746">
    <w:abstractNumId w:val="10"/>
  </w:num>
  <w:num w:numId="4" w16cid:durableId="1314989818">
    <w:abstractNumId w:val="23"/>
  </w:num>
  <w:num w:numId="5" w16cid:durableId="1203590788">
    <w:abstractNumId w:val="14"/>
  </w:num>
  <w:num w:numId="6" w16cid:durableId="701175090">
    <w:abstractNumId w:val="17"/>
  </w:num>
  <w:num w:numId="7" w16cid:durableId="1776830282">
    <w:abstractNumId w:val="19"/>
  </w:num>
  <w:num w:numId="8" w16cid:durableId="2114275821">
    <w:abstractNumId w:val="9"/>
  </w:num>
  <w:num w:numId="9" w16cid:durableId="885795554">
    <w:abstractNumId w:val="7"/>
  </w:num>
  <w:num w:numId="10" w16cid:durableId="1096051168">
    <w:abstractNumId w:val="6"/>
  </w:num>
  <w:num w:numId="11" w16cid:durableId="1144855163">
    <w:abstractNumId w:val="5"/>
  </w:num>
  <w:num w:numId="12" w16cid:durableId="1659726458">
    <w:abstractNumId w:val="4"/>
  </w:num>
  <w:num w:numId="13" w16cid:durableId="1307278091">
    <w:abstractNumId w:val="8"/>
  </w:num>
  <w:num w:numId="14" w16cid:durableId="105389657">
    <w:abstractNumId w:val="3"/>
  </w:num>
  <w:num w:numId="15" w16cid:durableId="1059016165">
    <w:abstractNumId w:val="2"/>
  </w:num>
  <w:num w:numId="16" w16cid:durableId="1624338399">
    <w:abstractNumId w:val="1"/>
  </w:num>
  <w:num w:numId="17" w16cid:durableId="1183132736">
    <w:abstractNumId w:val="0"/>
  </w:num>
  <w:num w:numId="18" w16cid:durableId="1962832994">
    <w:abstractNumId w:val="15"/>
  </w:num>
  <w:num w:numId="19" w16cid:durableId="1770812653">
    <w:abstractNumId w:val="16"/>
  </w:num>
  <w:num w:numId="20" w16cid:durableId="1873958057">
    <w:abstractNumId w:val="22"/>
  </w:num>
  <w:num w:numId="21" w16cid:durableId="1959797049">
    <w:abstractNumId w:val="18"/>
  </w:num>
  <w:num w:numId="22" w16cid:durableId="1727486504">
    <w:abstractNumId w:val="12"/>
  </w:num>
  <w:num w:numId="23" w16cid:durableId="1052457765">
    <w:abstractNumId w:val="24"/>
  </w:num>
  <w:num w:numId="24" w16cid:durableId="597493189">
    <w:abstractNumId w:val="20"/>
  </w:num>
  <w:num w:numId="25" w16cid:durableId="722681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77"/>
    <w:rsid w:val="00013C39"/>
    <w:rsid w:val="00037B49"/>
    <w:rsid w:val="000562A9"/>
    <w:rsid w:val="000945D1"/>
    <w:rsid w:val="000C773E"/>
    <w:rsid w:val="000E00C8"/>
    <w:rsid w:val="000F1D49"/>
    <w:rsid w:val="00112B0B"/>
    <w:rsid w:val="00144228"/>
    <w:rsid w:val="001469E8"/>
    <w:rsid w:val="001A0A82"/>
    <w:rsid w:val="001A3F3A"/>
    <w:rsid w:val="001B1145"/>
    <w:rsid w:val="001C4A29"/>
    <w:rsid w:val="001C698F"/>
    <w:rsid w:val="001F1F8F"/>
    <w:rsid w:val="00204259"/>
    <w:rsid w:val="002060F7"/>
    <w:rsid w:val="002122C0"/>
    <w:rsid w:val="00214198"/>
    <w:rsid w:val="00221D38"/>
    <w:rsid w:val="002236DA"/>
    <w:rsid w:val="00247D75"/>
    <w:rsid w:val="00251226"/>
    <w:rsid w:val="002B2CFA"/>
    <w:rsid w:val="002B4BDE"/>
    <w:rsid w:val="002B60E8"/>
    <w:rsid w:val="002F059A"/>
    <w:rsid w:val="00310D7F"/>
    <w:rsid w:val="00336223"/>
    <w:rsid w:val="003726CE"/>
    <w:rsid w:val="00373CBB"/>
    <w:rsid w:val="00393D11"/>
    <w:rsid w:val="003A2A07"/>
    <w:rsid w:val="003B33B3"/>
    <w:rsid w:val="003C0140"/>
    <w:rsid w:val="003C0744"/>
    <w:rsid w:val="003C2E07"/>
    <w:rsid w:val="003D46D3"/>
    <w:rsid w:val="003E788B"/>
    <w:rsid w:val="00413046"/>
    <w:rsid w:val="00414E3F"/>
    <w:rsid w:val="00482C2B"/>
    <w:rsid w:val="0049660B"/>
    <w:rsid w:val="004D78BC"/>
    <w:rsid w:val="00504D77"/>
    <w:rsid w:val="00515851"/>
    <w:rsid w:val="00544CF7"/>
    <w:rsid w:val="00553CD1"/>
    <w:rsid w:val="005613C2"/>
    <w:rsid w:val="00562D98"/>
    <w:rsid w:val="0057377B"/>
    <w:rsid w:val="00591660"/>
    <w:rsid w:val="0059306F"/>
    <w:rsid w:val="005A238D"/>
    <w:rsid w:val="005B3D49"/>
    <w:rsid w:val="005C425C"/>
    <w:rsid w:val="005D17BA"/>
    <w:rsid w:val="005E02B9"/>
    <w:rsid w:val="00612C3E"/>
    <w:rsid w:val="00615ECA"/>
    <w:rsid w:val="00617C43"/>
    <w:rsid w:val="00645252"/>
    <w:rsid w:val="00684E99"/>
    <w:rsid w:val="006931A9"/>
    <w:rsid w:val="00693475"/>
    <w:rsid w:val="00697A05"/>
    <w:rsid w:val="006B2747"/>
    <w:rsid w:val="006C096E"/>
    <w:rsid w:val="006D3D74"/>
    <w:rsid w:val="006E2C22"/>
    <w:rsid w:val="006F6B64"/>
    <w:rsid w:val="00700B43"/>
    <w:rsid w:val="00702BFB"/>
    <w:rsid w:val="0071079C"/>
    <w:rsid w:val="00726381"/>
    <w:rsid w:val="00754C70"/>
    <w:rsid w:val="00760D20"/>
    <w:rsid w:val="007B5CFE"/>
    <w:rsid w:val="007E70E5"/>
    <w:rsid w:val="007F32E7"/>
    <w:rsid w:val="00834DCF"/>
    <w:rsid w:val="0083569A"/>
    <w:rsid w:val="00850BA5"/>
    <w:rsid w:val="008529AD"/>
    <w:rsid w:val="00884FC2"/>
    <w:rsid w:val="008A0496"/>
    <w:rsid w:val="008A5BFE"/>
    <w:rsid w:val="008C576B"/>
    <w:rsid w:val="008D30E5"/>
    <w:rsid w:val="008F5257"/>
    <w:rsid w:val="0090019A"/>
    <w:rsid w:val="00903B61"/>
    <w:rsid w:val="009055CD"/>
    <w:rsid w:val="00925533"/>
    <w:rsid w:val="009347A8"/>
    <w:rsid w:val="00937A12"/>
    <w:rsid w:val="00945F16"/>
    <w:rsid w:val="009460EE"/>
    <w:rsid w:val="00955088"/>
    <w:rsid w:val="0096035D"/>
    <w:rsid w:val="00961D01"/>
    <w:rsid w:val="00970762"/>
    <w:rsid w:val="00973675"/>
    <w:rsid w:val="00995DDA"/>
    <w:rsid w:val="009A159B"/>
    <w:rsid w:val="009A347F"/>
    <w:rsid w:val="009A490F"/>
    <w:rsid w:val="009E4C1A"/>
    <w:rsid w:val="009E7711"/>
    <w:rsid w:val="009F6D89"/>
    <w:rsid w:val="00A14D9A"/>
    <w:rsid w:val="00A21963"/>
    <w:rsid w:val="00A220D8"/>
    <w:rsid w:val="00A86FEF"/>
    <w:rsid w:val="00A9204E"/>
    <w:rsid w:val="00AA18A7"/>
    <w:rsid w:val="00AC20B2"/>
    <w:rsid w:val="00AC42D4"/>
    <w:rsid w:val="00AD4FB2"/>
    <w:rsid w:val="00AE2C3E"/>
    <w:rsid w:val="00AF0013"/>
    <w:rsid w:val="00B23B79"/>
    <w:rsid w:val="00B55EF1"/>
    <w:rsid w:val="00B56341"/>
    <w:rsid w:val="00B64478"/>
    <w:rsid w:val="00B72D18"/>
    <w:rsid w:val="00B7483F"/>
    <w:rsid w:val="00BC6EDD"/>
    <w:rsid w:val="00BC78DC"/>
    <w:rsid w:val="00BD44E0"/>
    <w:rsid w:val="00C03808"/>
    <w:rsid w:val="00C1752F"/>
    <w:rsid w:val="00C43625"/>
    <w:rsid w:val="00C46C50"/>
    <w:rsid w:val="00C55E3E"/>
    <w:rsid w:val="00C56D78"/>
    <w:rsid w:val="00C84A5A"/>
    <w:rsid w:val="00CA221A"/>
    <w:rsid w:val="00CB2E47"/>
    <w:rsid w:val="00CF2BE6"/>
    <w:rsid w:val="00D00C4C"/>
    <w:rsid w:val="00D27B4D"/>
    <w:rsid w:val="00D31688"/>
    <w:rsid w:val="00D33F92"/>
    <w:rsid w:val="00D35ED9"/>
    <w:rsid w:val="00D540BF"/>
    <w:rsid w:val="00D556FE"/>
    <w:rsid w:val="00D6583B"/>
    <w:rsid w:val="00D82F27"/>
    <w:rsid w:val="00DA2E03"/>
    <w:rsid w:val="00E02D04"/>
    <w:rsid w:val="00E2022F"/>
    <w:rsid w:val="00EC654F"/>
    <w:rsid w:val="00EC79FF"/>
    <w:rsid w:val="00EF04E4"/>
    <w:rsid w:val="00EF6381"/>
    <w:rsid w:val="00F01ED2"/>
    <w:rsid w:val="00F27219"/>
    <w:rsid w:val="00F36387"/>
    <w:rsid w:val="00F70946"/>
    <w:rsid w:val="00F71075"/>
    <w:rsid w:val="00F9657E"/>
    <w:rsid w:val="00FA69C6"/>
    <w:rsid w:val="00FB4A33"/>
    <w:rsid w:val="00FB5A7D"/>
    <w:rsid w:val="00FD619F"/>
    <w:rsid w:val="00FD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348C9"/>
  <w15:chartTrackingRefBased/>
  <w15:docId w15:val="{C70FE215-2CA4-44C0-83CC-A4C46AEF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0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3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9448">
      <w:bodyDiv w:val="1"/>
      <w:marLeft w:val="0"/>
      <w:marRight w:val="0"/>
      <w:marTop w:val="0"/>
      <w:marBottom w:val="0"/>
      <w:divBdr>
        <w:top w:val="none" w:sz="0" w:space="0" w:color="auto"/>
        <w:left w:val="none" w:sz="0" w:space="0" w:color="auto"/>
        <w:bottom w:val="none" w:sz="0" w:space="0" w:color="auto"/>
        <w:right w:val="none" w:sz="0" w:space="0" w:color="auto"/>
      </w:divBdr>
    </w:div>
    <w:div w:id="1485507853">
      <w:bodyDiv w:val="1"/>
      <w:marLeft w:val="0"/>
      <w:marRight w:val="0"/>
      <w:marTop w:val="0"/>
      <w:marBottom w:val="0"/>
      <w:divBdr>
        <w:top w:val="none" w:sz="0" w:space="0" w:color="auto"/>
        <w:left w:val="none" w:sz="0" w:space="0" w:color="auto"/>
        <w:bottom w:val="none" w:sz="0" w:space="0" w:color="auto"/>
        <w:right w:val="none" w:sz="0" w:space="0" w:color="auto"/>
      </w:divBdr>
    </w:div>
    <w:div w:id="20244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n.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C:\Users\klein.j\AppData\Roaming\Microsoft\Templates\Single spaced (blank).dotx</Template>
  <TotalTime>0</TotalTime>
  <Pages>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Josh</dc:creator>
  <cp:keywords/>
  <dc:description/>
  <cp:lastModifiedBy>Zoe Morris</cp:lastModifiedBy>
  <cp:revision>2</cp:revision>
  <dcterms:created xsi:type="dcterms:W3CDTF">2023-07-24T09:16:00Z</dcterms:created>
  <dcterms:modified xsi:type="dcterms:W3CDTF">2023-07-24T09:16:00Z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