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horzAnchor="margin" w:tblpY="-660"/>
        <w:tblW w:w="15021" w:type="dxa"/>
        <w:tblLook w:val="04A0" w:firstRow="1" w:lastRow="0" w:firstColumn="1" w:lastColumn="0" w:noHBand="0" w:noVBand="1"/>
      </w:tblPr>
      <w:tblGrid>
        <w:gridCol w:w="3307"/>
        <w:gridCol w:w="799"/>
        <w:gridCol w:w="1134"/>
        <w:gridCol w:w="709"/>
        <w:gridCol w:w="1134"/>
        <w:gridCol w:w="709"/>
        <w:gridCol w:w="1275"/>
        <w:gridCol w:w="709"/>
        <w:gridCol w:w="1559"/>
        <w:gridCol w:w="3686"/>
      </w:tblGrid>
      <w:tr w:rsidR="00B8317E" w:rsidRPr="00B4578C" w14:paraId="247A5228" w14:textId="77777777" w:rsidTr="00B8317E">
        <w:trPr>
          <w:trHeight w:val="589"/>
        </w:trPr>
        <w:tc>
          <w:tcPr>
            <w:tcW w:w="5240" w:type="dxa"/>
            <w:gridSpan w:val="3"/>
            <w:vMerge w:val="restart"/>
          </w:tcPr>
          <w:p w14:paraId="4490B356" w14:textId="74DFF906" w:rsidR="00B8317E" w:rsidRPr="00B4578C" w:rsidRDefault="009A4EDC" w:rsidP="00F43C78">
            <w:pPr>
              <w:jc w:val="center"/>
              <w:rPr>
                <w:rFonts w:ascii="Arial" w:hAnsi="Arial" w:cs="Arial"/>
                <w:noProof/>
                <w:color w:val="C45911" w:themeColor="accent2" w:themeShade="BF"/>
                <w:lang w:eastAsia="en-GB"/>
              </w:rPr>
            </w:pPr>
            <w:r>
              <w:rPr>
                <w:noProof/>
                <w:lang w:eastAsia="en-GB"/>
              </w:rPr>
              <w:drawing>
                <wp:inline distT="0" distB="0" distL="0" distR="0" wp14:anchorId="4F615C6E" wp14:editId="646E5A81">
                  <wp:extent cx="1533525" cy="130633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5580" cy="1316605"/>
                          </a:xfrm>
                          <a:prstGeom prst="rect">
                            <a:avLst/>
                          </a:prstGeom>
                        </pic:spPr>
                      </pic:pic>
                    </a:graphicData>
                  </a:graphic>
                </wp:inline>
              </w:drawing>
            </w:r>
          </w:p>
          <w:p w14:paraId="7E3CCE91" w14:textId="77777777" w:rsidR="00B8317E" w:rsidRPr="00B4578C" w:rsidRDefault="00B8317E" w:rsidP="00F43C78">
            <w:pPr>
              <w:jc w:val="center"/>
              <w:rPr>
                <w:rFonts w:ascii="Arial" w:hAnsi="Arial" w:cs="Arial"/>
                <w:noProof/>
                <w:color w:val="C45911" w:themeColor="accent2" w:themeShade="BF"/>
                <w:lang w:eastAsia="en-GB"/>
              </w:rPr>
            </w:pPr>
          </w:p>
          <w:p w14:paraId="7DCD9931" w14:textId="77777777" w:rsidR="00B8317E" w:rsidRPr="00B4578C" w:rsidRDefault="00BE29AF" w:rsidP="00B8317E">
            <w:pPr>
              <w:jc w:val="center"/>
              <w:rPr>
                <w:rFonts w:ascii="Arial" w:hAnsi="Arial" w:cs="Arial"/>
              </w:rPr>
            </w:pPr>
            <w:r w:rsidRPr="00B4578C">
              <w:rPr>
                <w:rFonts w:ascii="Arial" w:hAnsi="Arial" w:cs="Arial"/>
                <w:b/>
              </w:rPr>
              <w:t>Standard</w:t>
            </w:r>
            <w:r w:rsidR="00B8317E" w:rsidRPr="00B4578C">
              <w:rPr>
                <w:rFonts w:ascii="Arial" w:hAnsi="Arial" w:cs="Arial"/>
                <w:b/>
              </w:rPr>
              <w:t xml:space="preserve">  Marking Sheet</w:t>
            </w:r>
          </w:p>
        </w:tc>
        <w:tc>
          <w:tcPr>
            <w:tcW w:w="9781" w:type="dxa"/>
            <w:gridSpan w:val="7"/>
          </w:tcPr>
          <w:p w14:paraId="537AEB34" w14:textId="403491F2" w:rsidR="00B8317E" w:rsidRPr="00671084" w:rsidRDefault="00671084" w:rsidP="00C1116C">
            <w:pPr>
              <w:rPr>
                <w:rFonts w:ascii="Arial" w:hAnsi="Arial" w:cs="Arial"/>
              </w:rPr>
            </w:pPr>
            <w:r>
              <w:rPr>
                <w:rFonts w:ascii="Arial" w:hAnsi="Arial" w:cs="Arial"/>
                <w:b/>
              </w:rPr>
              <w:t xml:space="preserve">Name of Entry  </w:t>
            </w:r>
            <w:r w:rsidR="00A52821">
              <w:rPr>
                <w:rFonts w:ascii="Arial" w:hAnsi="Arial" w:cs="Arial"/>
              </w:rPr>
              <w:t>Abergavenny</w:t>
            </w:r>
            <w:r w:rsidR="00681B4F">
              <w:rPr>
                <w:rFonts w:ascii="Arial" w:hAnsi="Arial" w:cs="Arial"/>
              </w:rPr>
              <w:t xml:space="preserve"> Town Council </w:t>
            </w:r>
          </w:p>
          <w:p w14:paraId="2D9E1437" w14:textId="77777777" w:rsidR="00B8317E" w:rsidRPr="00B4578C" w:rsidRDefault="00B8317E" w:rsidP="00C1116C">
            <w:pPr>
              <w:rPr>
                <w:rFonts w:ascii="Arial" w:hAnsi="Arial" w:cs="Arial"/>
                <w:b/>
              </w:rPr>
            </w:pPr>
          </w:p>
        </w:tc>
      </w:tr>
      <w:tr w:rsidR="00B8317E" w:rsidRPr="00B4578C" w14:paraId="00EEAC8D" w14:textId="77777777" w:rsidTr="00B4578C">
        <w:trPr>
          <w:trHeight w:val="523"/>
        </w:trPr>
        <w:tc>
          <w:tcPr>
            <w:tcW w:w="5240" w:type="dxa"/>
            <w:gridSpan w:val="3"/>
            <w:vMerge/>
          </w:tcPr>
          <w:p w14:paraId="03AE89A6" w14:textId="77777777" w:rsidR="00B8317E" w:rsidRPr="00B4578C" w:rsidRDefault="00B8317E" w:rsidP="00C1116C">
            <w:pPr>
              <w:rPr>
                <w:rFonts w:ascii="Arial" w:hAnsi="Arial" w:cs="Arial"/>
                <w:noProof/>
                <w:lang w:eastAsia="en-GB"/>
              </w:rPr>
            </w:pPr>
          </w:p>
        </w:tc>
        <w:tc>
          <w:tcPr>
            <w:tcW w:w="9781" w:type="dxa"/>
            <w:gridSpan w:val="7"/>
          </w:tcPr>
          <w:p w14:paraId="59E352DC" w14:textId="21F8A273" w:rsidR="00B8317E" w:rsidRPr="003C40A3" w:rsidRDefault="00B8317E" w:rsidP="00C1116C">
            <w:pPr>
              <w:rPr>
                <w:rFonts w:ascii="Arial" w:hAnsi="Arial" w:cs="Arial"/>
              </w:rPr>
            </w:pPr>
            <w:r w:rsidRPr="00B4578C">
              <w:rPr>
                <w:rFonts w:ascii="Arial" w:hAnsi="Arial" w:cs="Arial"/>
                <w:b/>
              </w:rPr>
              <w:t>Judges</w:t>
            </w:r>
            <w:r w:rsidR="003C40A3">
              <w:rPr>
                <w:rFonts w:ascii="Arial" w:hAnsi="Arial" w:cs="Arial"/>
                <w:b/>
              </w:rPr>
              <w:t xml:space="preserve"> </w:t>
            </w:r>
            <w:r w:rsidR="003C40A3">
              <w:rPr>
                <w:rFonts w:ascii="Arial" w:hAnsi="Arial" w:cs="Arial"/>
              </w:rPr>
              <w:t>John Woods</w:t>
            </w:r>
            <w:r w:rsidR="00671084">
              <w:rPr>
                <w:rFonts w:ascii="Arial" w:hAnsi="Arial" w:cs="Arial"/>
              </w:rPr>
              <w:t xml:space="preserve"> </w:t>
            </w:r>
          </w:p>
        </w:tc>
      </w:tr>
      <w:tr w:rsidR="00B8317E" w:rsidRPr="00B4578C" w14:paraId="2D05D74B" w14:textId="77777777" w:rsidTr="00B4578C">
        <w:trPr>
          <w:trHeight w:val="533"/>
        </w:trPr>
        <w:tc>
          <w:tcPr>
            <w:tcW w:w="5240" w:type="dxa"/>
            <w:gridSpan w:val="3"/>
            <w:vMerge/>
          </w:tcPr>
          <w:p w14:paraId="5F5E3C8B" w14:textId="77777777" w:rsidR="00B8317E" w:rsidRPr="00B4578C" w:rsidRDefault="00B8317E" w:rsidP="00C1116C">
            <w:pPr>
              <w:rPr>
                <w:rFonts w:ascii="Arial" w:hAnsi="Arial" w:cs="Arial"/>
                <w:noProof/>
                <w:lang w:eastAsia="en-GB"/>
              </w:rPr>
            </w:pPr>
          </w:p>
        </w:tc>
        <w:tc>
          <w:tcPr>
            <w:tcW w:w="9781" w:type="dxa"/>
            <w:gridSpan w:val="7"/>
          </w:tcPr>
          <w:p w14:paraId="5B5C6FA8" w14:textId="77777777" w:rsidR="00B8317E" w:rsidRDefault="00B8317E" w:rsidP="00C1116C">
            <w:pPr>
              <w:rPr>
                <w:rFonts w:ascii="Arial" w:hAnsi="Arial" w:cs="Arial"/>
                <w:b/>
              </w:rPr>
            </w:pPr>
            <w:r w:rsidRPr="00B4578C">
              <w:rPr>
                <w:rFonts w:ascii="Arial" w:hAnsi="Arial" w:cs="Arial"/>
                <w:b/>
              </w:rPr>
              <w:t xml:space="preserve">Date of Assessment </w:t>
            </w:r>
          </w:p>
          <w:p w14:paraId="043477B2" w14:textId="77777777" w:rsidR="003C40A3" w:rsidRDefault="003C40A3" w:rsidP="00C1116C">
            <w:pPr>
              <w:rPr>
                <w:rFonts w:ascii="Arial" w:hAnsi="Arial" w:cs="Arial"/>
                <w:b/>
              </w:rPr>
            </w:pPr>
          </w:p>
          <w:p w14:paraId="3D45777D" w14:textId="6EB6D420" w:rsidR="003C40A3" w:rsidRPr="003C40A3" w:rsidRDefault="00A52821" w:rsidP="008E7931">
            <w:pPr>
              <w:rPr>
                <w:rFonts w:ascii="Arial" w:hAnsi="Arial" w:cs="Arial"/>
              </w:rPr>
            </w:pPr>
            <w:r>
              <w:rPr>
                <w:rFonts w:ascii="Arial" w:hAnsi="Arial" w:cs="Arial"/>
              </w:rPr>
              <w:t xml:space="preserve">Wednesday </w:t>
            </w:r>
            <w:r w:rsidR="0087694A">
              <w:rPr>
                <w:rFonts w:ascii="Arial" w:hAnsi="Arial" w:cs="Arial"/>
              </w:rPr>
              <w:t>5</w:t>
            </w:r>
            <w:r w:rsidR="00C24F90" w:rsidRPr="00C24F90">
              <w:rPr>
                <w:rFonts w:ascii="Arial" w:hAnsi="Arial" w:cs="Arial"/>
                <w:vertAlign w:val="superscript"/>
              </w:rPr>
              <w:t>th</w:t>
            </w:r>
            <w:r w:rsidR="00AB2FB4">
              <w:rPr>
                <w:rFonts w:ascii="Arial" w:hAnsi="Arial" w:cs="Arial"/>
              </w:rPr>
              <w:t xml:space="preserve"> </w:t>
            </w:r>
            <w:r w:rsidR="008E2A5F">
              <w:rPr>
                <w:rFonts w:ascii="Arial" w:hAnsi="Arial" w:cs="Arial"/>
              </w:rPr>
              <w:t>July 2023</w:t>
            </w:r>
          </w:p>
        </w:tc>
      </w:tr>
      <w:tr w:rsidR="00B8317E" w:rsidRPr="00B4578C" w14:paraId="4FEC27A2" w14:textId="77777777" w:rsidTr="003857C7">
        <w:trPr>
          <w:trHeight w:val="350"/>
        </w:trPr>
        <w:tc>
          <w:tcPr>
            <w:tcW w:w="15021" w:type="dxa"/>
            <w:gridSpan w:val="10"/>
          </w:tcPr>
          <w:p w14:paraId="54212CC4" w14:textId="77777777" w:rsidR="00B4578C" w:rsidRPr="00B4578C" w:rsidRDefault="00B4578C" w:rsidP="00C1116C">
            <w:pPr>
              <w:rPr>
                <w:rFonts w:ascii="Arial" w:hAnsi="Arial" w:cs="Arial"/>
                <w:b/>
              </w:rPr>
            </w:pPr>
          </w:p>
          <w:p w14:paraId="17BF30D9" w14:textId="0CE40544" w:rsidR="00B8317E" w:rsidRPr="00B4578C" w:rsidRDefault="00BE29AF" w:rsidP="00C1116C">
            <w:pPr>
              <w:rPr>
                <w:rFonts w:ascii="Arial" w:hAnsi="Arial" w:cs="Arial"/>
                <w:color w:val="FF0000"/>
              </w:rPr>
            </w:pPr>
            <w:r w:rsidRPr="00B4578C">
              <w:rPr>
                <w:rFonts w:ascii="Arial" w:hAnsi="Arial" w:cs="Arial"/>
                <w:b/>
              </w:rPr>
              <w:t xml:space="preserve">Category </w:t>
            </w:r>
            <w:r w:rsidRPr="00B4578C">
              <w:rPr>
                <w:rFonts w:ascii="Arial" w:hAnsi="Arial" w:cs="Arial"/>
              </w:rPr>
              <w:t xml:space="preserve"> </w:t>
            </w:r>
            <w:r w:rsidR="00B4578C" w:rsidRPr="00D861DB">
              <w:rPr>
                <w:rFonts w:ascii="Arial" w:hAnsi="Arial" w:cs="Arial"/>
              </w:rPr>
              <w:t>Town</w:t>
            </w:r>
            <w:r w:rsidR="00D861DB">
              <w:rPr>
                <w:rFonts w:ascii="Arial" w:hAnsi="Arial" w:cs="Arial"/>
              </w:rPr>
              <w:t xml:space="preserve"> </w:t>
            </w:r>
          </w:p>
          <w:p w14:paraId="1CC1BFEA" w14:textId="77777777" w:rsidR="00B4578C" w:rsidRPr="00B4578C" w:rsidRDefault="00B4578C" w:rsidP="00C1116C">
            <w:pPr>
              <w:rPr>
                <w:rFonts w:ascii="Arial" w:hAnsi="Arial" w:cs="Arial"/>
                <w:b/>
              </w:rPr>
            </w:pPr>
          </w:p>
        </w:tc>
      </w:tr>
      <w:tr w:rsidR="00B8317E" w:rsidRPr="00B4578C" w14:paraId="3EC51DAC" w14:textId="77777777" w:rsidTr="00B8317E">
        <w:trPr>
          <w:trHeight w:val="350"/>
        </w:trPr>
        <w:tc>
          <w:tcPr>
            <w:tcW w:w="11335" w:type="dxa"/>
            <w:gridSpan w:val="9"/>
          </w:tcPr>
          <w:p w14:paraId="31B95176" w14:textId="77777777" w:rsidR="00B8317E" w:rsidRPr="00B4578C" w:rsidRDefault="00B8317E" w:rsidP="00C1116C">
            <w:pPr>
              <w:rPr>
                <w:rFonts w:ascii="Arial" w:hAnsi="Arial" w:cs="Arial"/>
                <w:b/>
              </w:rPr>
            </w:pPr>
            <w:r w:rsidRPr="00B4578C">
              <w:rPr>
                <w:rFonts w:ascii="Arial" w:hAnsi="Arial" w:cs="Arial"/>
                <w:b/>
                <w:color w:val="FF0000"/>
              </w:rPr>
              <w:t>MAXIMUM OF 10 POINTS PER SUB SECTION</w:t>
            </w:r>
          </w:p>
        </w:tc>
        <w:tc>
          <w:tcPr>
            <w:tcW w:w="3686" w:type="dxa"/>
          </w:tcPr>
          <w:p w14:paraId="2D76ED04" w14:textId="77777777" w:rsidR="00B8317E" w:rsidRPr="00B4578C" w:rsidRDefault="00B8317E" w:rsidP="00B8317E">
            <w:pPr>
              <w:rPr>
                <w:rFonts w:ascii="Arial" w:hAnsi="Arial" w:cs="Arial"/>
                <w:b/>
              </w:rPr>
            </w:pPr>
            <w:r w:rsidRPr="00B4578C">
              <w:rPr>
                <w:rFonts w:ascii="Arial" w:hAnsi="Arial" w:cs="Arial"/>
                <w:b/>
              </w:rPr>
              <w:t>Total</w:t>
            </w:r>
          </w:p>
          <w:p w14:paraId="466F816D" w14:textId="77777777" w:rsidR="00B8317E" w:rsidRPr="00B4578C" w:rsidRDefault="00B8317E" w:rsidP="00B8317E">
            <w:pPr>
              <w:rPr>
                <w:rFonts w:ascii="Arial" w:hAnsi="Arial" w:cs="Arial"/>
                <w:b/>
              </w:rPr>
            </w:pPr>
            <w:r w:rsidRPr="00B4578C">
              <w:rPr>
                <w:rFonts w:ascii="Arial" w:hAnsi="Arial" w:cs="Arial"/>
                <w:b/>
              </w:rPr>
              <w:t>Marks</w:t>
            </w:r>
          </w:p>
        </w:tc>
      </w:tr>
      <w:tr w:rsidR="00B8317E" w:rsidRPr="00B4578C" w14:paraId="11231E8A" w14:textId="77777777" w:rsidTr="00B8317E">
        <w:trPr>
          <w:trHeight w:val="450"/>
        </w:trPr>
        <w:tc>
          <w:tcPr>
            <w:tcW w:w="3307" w:type="dxa"/>
          </w:tcPr>
          <w:p w14:paraId="2B10189E" w14:textId="77777777" w:rsidR="00B8317E" w:rsidRPr="00B4578C" w:rsidRDefault="00B8317E" w:rsidP="00C1116C">
            <w:pPr>
              <w:rPr>
                <w:rFonts w:ascii="Arial" w:hAnsi="Arial" w:cs="Arial"/>
                <w:b/>
              </w:rPr>
            </w:pPr>
            <w:r w:rsidRPr="00B4578C">
              <w:rPr>
                <w:rFonts w:ascii="Arial" w:hAnsi="Arial" w:cs="Arial"/>
                <w:b/>
              </w:rPr>
              <w:t>A Horticulture 40%</w:t>
            </w:r>
          </w:p>
        </w:tc>
        <w:tc>
          <w:tcPr>
            <w:tcW w:w="799" w:type="dxa"/>
          </w:tcPr>
          <w:p w14:paraId="238D23AA" w14:textId="77777777" w:rsidR="00B8317E" w:rsidRPr="00B4578C" w:rsidRDefault="00B8317E" w:rsidP="00C1116C">
            <w:pPr>
              <w:rPr>
                <w:rFonts w:ascii="Arial" w:hAnsi="Arial" w:cs="Arial"/>
                <w:b/>
              </w:rPr>
            </w:pPr>
            <w:r w:rsidRPr="00B4578C">
              <w:rPr>
                <w:rFonts w:ascii="Arial" w:hAnsi="Arial" w:cs="Arial"/>
                <w:b/>
              </w:rPr>
              <w:t>A1</w:t>
            </w:r>
          </w:p>
        </w:tc>
        <w:tc>
          <w:tcPr>
            <w:tcW w:w="1134" w:type="dxa"/>
          </w:tcPr>
          <w:p w14:paraId="789E086C" w14:textId="77003D00" w:rsidR="00B8317E" w:rsidRPr="00B4578C" w:rsidRDefault="00A52821" w:rsidP="000B4D8F">
            <w:pPr>
              <w:jc w:val="center"/>
              <w:rPr>
                <w:rFonts w:ascii="Arial" w:hAnsi="Arial" w:cs="Arial"/>
                <w:b/>
              </w:rPr>
            </w:pPr>
            <w:r>
              <w:rPr>
                <w:rFonts w:ascii="Arial" w:hAnsi="Arial" w:cs="Arial"/>
                <w:b/>
              </w:rPr>
              <w:t>9</w:t>
            </w:r>
          </w:p>
        </w:tc>
        <w:tc>
          <w:tcPr>
            <w:tcW w:w="709" w:type="dxa"/>
          </w:tcPr>
          <w:p w14:paraId="61B60501" w14:textId="77777777" w:rsidR="00B8317E" w:rsidRPr="00B4578C" w:rsidRDefault="00B8317E" w:rsidP="00C1116C">
            <w:pPr>
              <w:rPr>
                <w:rFonts w:ascii="Arial" w:hAnsi="Arial" w:cs="Arial"/>
                <w:b/>
              </w:rPr>
            </w:pPr>
            <w:r w:rsidRPr="00B4578C">
              <w:rPr>
                <w:rFonts w:ascii="Arial" w:hAnsi="Arial" w:cs="Arial"/>
                <w:b/>
              </w:rPr>
              <w:t>A2</w:t>
            </w:r>
          </w:p>
        </w:tc>
        <w:tc>
          <w:tcPr>
            <w:tcW w:w="1134" w:type="dxa"/>
          </w:tcPr>
          <w:p w14:paraId="1EEAD540" w14:textId="7A1817E1" w:rsidR="00B8317E" w:rsidRPr="00B4578C" w:rsidRDefault="00A52821" w:rsidP="000B4D8F">
            <w:pPr>
              <w:jc w:val="center"/>
              <w:rPr>
                <w:rFonts w:ascii="Arial" w:hAnsi="Arial" w:cs="Arial"/>
                <w:b/>
              </w:rPr>
            </w:pPr>
            <w:r>
              <w:rPr>
                <w:rFonts w:ascii="Arial" w:hAnsi="Arial" w:cs="Arial"/>
                <w:b/>
              </w:rPr>
              <w:t>9</w:t>
            </w:r>
          </w:p>
        </w:tc>
        <w:tc>
          <w:tcPr>
            <w:tcW w:w="709" w:type="dxa"/>
          </w:tcPr>
          <w:p w14:paraId="3203C294" w14:textId="77777777" w:rsidR="00B8317E" w:rsidRPr="00B4578C" w:rsidRDefault="00B8317E" w:rsidP="00C1116C">
            <w:pPr>
              <w:rPr>
                <w:rFonts w:ascii="Arial" w:hAnsi="Arial" w:cs="Arial"/>
                <w:b/>
              </w:rPr>
            </w:pPr>
            <w:r w:rsidRPr="00B4578C">
              <w:rPr>
                <w:rFonts w:ascii="Arial" w:hAnsi="Arial" w:cs="Arial"/>
                <w:b/>
              </w:rPr>
              <w:t>A3</w:t>
            </w:r>
          </w:p>
        </w:tc>
        <w:tc>
          <w:tcPr>
            <w:tcW w:w="1275" w:type="dxa"/>
          </w:tcPr>
          <w:p w14:paraId="554C88CC" w14:textId="39DD98E8" w:rsidR="00B8317E" w:rsidRPr="00B4578C" w:rsidRDefault="0087694A" w:rsidP="000B4D8F">
            <w:pPr>
              <w:jc w:val="center"/>
              <w:rPr>
                <w:rFonts w:ascii="Arial" w:hAnsi="Arial" w:cs="Arial"/>
                <w:b/>
              </w:rPr>
            </w:pPr>
            <w:r>
              <w:rPr>
                <w:rFonts w:ascii="Arial" w:hAnsi="Arial" w:cs="Arial"/>
                <w:b/>
              </w:rPr>
              <w:t>9</w:t>
            </w:r>
          </w:p>
        </w:tc>
        <w:tc>
          <w:tcPr>
            <w:tcW w:w="709" w:type="dxa"/>
          </w:tcPr>
          <w:p w14:paraId="7428DC90" w14:textId="77777777" w:rsidR="00B8317E" w:rsidRPr="00B4578C" w:rsidRDefault="00B8317E" w:rsidP="00C1116C">
            <w:pPr>
              <w:rPr>
                <w:rFonts w:ascii="Arial" w:hAnsi="Arial" w:cs="Arial"/>
                <w:b/>
              </w:rPr>
            </w:pPr>
            <w:r w:rsidRPr="00B4578C">
              <w:rPr>
                <w:rFonts w:ascii="Arial" w:hAnsi="Arial" w:cs="Arial"/>
                <w:b/>
              </w:rPr>
              <w:t>A4</w:t>
            </w:r>
          </w:p>
        </w:tc>
        <w:tc>
          <w:tcPr>
            <w:tcW w:w="1559" w:type="dxa"/>
          </w:tcPr>
          <w:p w14:paraId="5EA27413" w14:textId="7E913632" w:rsidR="00B8317E" w:rsidRPr="00B4578C" w:rsidRDefault="00671084" w:rsidP="000B4D8F">
            <w:pPr>
              <w:jc w:val="center"/>
              <w:rPr>
                <w:rFonts w:ascii="Arial" w:hAnsi="Arial" w:cs="Arial"/>
                <w:b/>
              </w:rPr>
            </w:pPr>
            <w:r>
              <w:rPr>
                <w:rFonts w:ascii="Arial" w:hAnsi="Arial" w:cs="Arial"/>
                <w:b/>
              </w:rPr>
              <w:t>8</w:t>
            </w:r>
          </w:p>
        </w:tc>
        <w:tc>
          <w:tcPr>
            <w:tcW w:w="3686" w:type="dxa"/>
          </w:tcPr>
          <w:p w14:paraId="194BEF2C" w14:textId="373030C8" w:rsidR="00B8317E" w:rsidRPr="00B4578C" w:rsidRDefault="00A52821" w:rsidP="004A3CB3">
            <w:pPr>
              <w:jc w:val="center"/>
              <w:rPr>
                <w:rFonts w:ascii="Arial" w:hAnsi="Arial" w:cs="Arial"/>
                <w:b/>
              </w:rPr>
            </w:pPr>
            <w:r>
              <w:rPr>
                <w:rFonts w:ascii="Arial" w:hAnsi="Arial" w:cs="Arial"/>
                <w:b/>
              </w:rPr>
              <w:t>35</w:t>
            </w:r>
          </w:p>
        </w:tc>
      </w:tr>
      <w:tr w:rsidR="00B8317E" w:rsidRPr="00B4578C" w14:paraId="57D0C4A5" w14:textId="77777777" w:rsidTr="00B8317E">
        <w:trPr>
          <w:trHeight w:val="450"/>
        </w:trPr>
        <w:tc>
          <w:tcPr>
            <w:tcW w:w="3307" w:type="dxa"/>
          </w:tcPr>
          <w:p w14:paraId="0B57466A" w14:textId="77777777" w:rsidR="00B8317E" w:rsidRPr="00B4578C" w:rsidRDefault="00B8317E" w:rsidP="00C1116C">
            <w:pPr>
              <w:rPr>
                <w:rFonts w:ascii="Arial" w:hAnsi="Arial" w:cs="Arial"/>
                <w:b/>
              </w:rPr>
            </w:pPr>
            <w:r w:rsidRPr="00B4578C">
              <w:rPr>
                <w:rFonts w:ascii="Arial" w:hAnsi="Arial" w:cs="Arial"/>
                <w:b/>
              </w:rPr>
              <w:t>B Environment 30%</w:t>
            </w:r>
          </w:p>
        </w:tc>
        <w:tc>
          <w:tcPr>
            <w:tcW w:w="799" w:type="dxa"/>
          </w:tcPr>
          <w:p w14:paraId="2E34FF6A" w14:textId="77777777" w:rsidR="00B8317E" w:rsidRPr="00B4578C" w:rsidRDefault="00B8317E" w:rsidP="00C1116C">
            <w:pPr>
              <w:rPr>
                <w:rFonts w:ascii="Arial" w:hAnsi="Arial" w:cs="Arial"/>
                <w:b/>
              </w:rPr>
            </w:pPr>
            <w:r w:rsidRPr="00B4578C">
              <w:rPr>
                <w:rFonts w:ascii="Arial" w:hAnsi="Arial" w:cs="Arial"/>
                <w:b/>
              </w:rPr>
              <w:t>B1</w:t>
            </w:r>
          </w:p>
        </w:tc>
        <w:tc>
          <w:tcPr>
            <w:tcW w:w="1134" w:type="dxa"/>
          </w:tcPr>
          <w:p w14:paraId="4237541C" w14:textId="0BF20164" w:rsidR="00B8317E" w:rsidRPr="00B4578C" w:rsidRDefault="00A52821" w:rsidP="000B4D8F">
            <w:pPr>
              <w:jc w:val="center"/>
              <w:rPr>
                <w:rFonts w:ascii="Arial" w:hAnsi="Arial" w:cs="Arial"/>
                <w:b/>
              </w:rPr>
            </w:pPr>
            <w:r>
              <w:rPr>
                <w:rFonts w:ascii="Arial" w:hAnsi="Arial" w:cs="Arial"/>
                <w:b/>
              </w:rPr>
              <w:t>8</w:t>
            </w:r>
          </w:p>
        </w:tc>
        <w:tc>
          <w:tcPr>
            <w:tcW w:w="709" w:type="dxa"/>
          </w:tcPr>
          <w:p w14:paraId="5FA27E67" w14:textId="77777777" w:rsidR="00B8317E" w:rsidRPr="00B4578C" w:rsidRDefault="00B8317E" w:rsidP="00C1116C">
            <w:pPr>
              <w:rPr>
                <w:rFonts w:ascii="Arial" w:hAnsi="Arial" w:cs="Arial"/>
                <w:b/>
              </w:rPr>
            </w:pPr>
            <w:r w:rsidRPr="00B4578C">
              <w:rPr>
                <w:rFonts w:ascii="Arial" w:hAnsi="Arial" w:cs="Arial"/>
                <w:b/>
              </w:rPr>
              <w:t>B2</w:t>
            </w:r>
          </w:p>
        </w:tc>
        <w:tc>
          <w:tcPr>
            <w:tcW w:w="1134" w:type="dxa"/>
          </w:tcPr>
          <w:p w14:paraId="77D81326" w14:textId="5E4E6AB1" w:rsidR="00B8317E" w:rsidRPr="00B4578C" w:rsidRDefault="0087694A" w:rsidP="000B4D8F">
            <w:pPr>
              <w:jc w:val="center"/>
              <w:rPr>
                <w:rFonts w:ascii="Arial" w:hAnsi="Arial" w:cs="Arial"/>
                <w:b/>
              </w:rPr>
            </w:pPr>
            <w:r>
              <w:rPr>
                <w:rFonts w:ascii="Arial" w:hAnsi="Arial" w:cs="Arial"/>
                <w:b/>
              </w:rPr>
              <w:t>9</w:t>
            </w:r>
          </w:p>
        </w:tc>
        <w:tc>
          <w:tcPr>
            <w:tcW w:w="709" w:type="dxa"/>
          </w:tcPr>
          <w:p w14:paraId="3763A1ED" w14:textId="77777777" w:rsidR="00B8317E" w:rsidRPr="00B4578C" w:rsidRDefault="00B8317E" w:rsidP="00C1116C">
            <w:pPr>
              <w:rPr>
                <w:rFonts w:ascii="Arial" w:hAnsi="Arial" w:cs="Arial"/>
                <w:b/>
              </w:rPr>
            </w:pPr>
            <w:r w:rsidRPr="00B4578C">
              <w:rPr>
                <w:rFonts w:ascii="Arial" w:hAnsi="Arial" w:cs="Arial"/>
                <w:b/>
              </w:rPr>
              <w:t>B3</w:t>
            </w:r>
          </w:p>
        </w:tc>
        <w:tc>
          <w:tcPr>
            <w:tcW w:w="1275" w:type="dxa"/>
          </w:tcPr>
          <w:p w14:paraId="0447C42A" w14:textId="5C7DDACA" w:rsidR="00B8317E" w:rsidRPr="00B4578C" w:rsidRDefault="00A52821" w:rsidP="000B4D8F">
            <w:pPr>
              <w:jc w:val="center"/>
              <w:rPr>
                <w:rFonts w:ascii="Arial" w:hAnsi="Arial" w:cs="Arial"/>
                <w:b/>
              </w:rPr>
            </w:pPr>
            <w:r>
              <w:rPr>
                <w:rFonts w:ascii="Arial" w:hAnsi="Arial" w:cs="Arial"/>
                <w:b/>
              </w:rPr>
              <w:t>9</w:t>
            </w:r>
          </w:p>
        </w:tc>
        <w:tc>
          <w:tcPr>
            <w:tcW w:w="2268" w:type="dxa"/>
            <w:gridSpan w:val="2"/>
            <w:shd w:val="clear" w:color="auto" w:fill="5F5F5F"/>
          </w:tcPr>
          <w:p w14:paraId="503D222C" w14:textId="77777777" w:rsidR="00B8317E" w:rsidRPr="00B4578C" w:rsidRDefault="00B8317E" w:rsidP="00C1116C">
            <w:pPr>
              <w:rPr>
                <w:rFonts w:ascii="Arial" w:hAnsi="Arial" w:cs="Arial"/>
                <w:b/>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pPr>
          </w:p>
        </w:tc>
        <w:tc>
          <w:tcPr>
            <w:tcW w:w="3686" w:type="dxa"/>
          </w:tcPr>
          <w:p w14:paraId="5454E48C" w14:textId="59087301" w:rsidR="00B8317E" w:rsidRPr="00B4578C" w:rsidRDefault="0087694A" w:rsidP="004A3CB3">
            <w:pPr>
              <w:jc w:val="center"/>
              <w:rPr>
                <w:rFonts w:ascii="Arial" w:hAnsi="Arial" w:cs="Arial"/>
                <w:b/>
              </w:rPr>
            </w:pPr>
            <w:r>
              <w:rPr>
                <w:rFonts w:ascii="Arial" w:hAnsi="Arial" w:cs="Arial"/>
                <w:b/>
              </w:rPr>
              <w:t>26</w:t>
            </w:r>
          </w:p>
        </w:tc>
      </w:tr>
      <w:tr w:rsidR="00B8317E" w:rsidRPr="00B4578C" w14:paraId="32D8D849" w14:textId="77777777" w:rsidTr="00B8317E">
        <w:trPr>
          <w:trHeight w:val="450"/>
        </w:trPr>
        <w:tc>
          <w:tcPr>
            <w:tcW w:w="3307" w:type="dxa"/>
          </w:tcPr>
          <w:p w14:paraId="7F14DC75" w14:textId="77777777" w:rsidR="00B8317E" w:rsidRPr="00B4578C" w:rsidRDefault="00B8317E" w:rsidP="00C1116C">
            <w:pPr>
              <w:rPr>
                <w:rFonts w:ascii="Arial" w:hAnsi="Arial" w:cs="Arial"/>
                <w:b/>
              </w:rPr>
            </w:pPr>
            <w:r w:rsidRPr="00B4578C">
              <w:rPr>
                <w:rFonts w:ascii="Arial" w:hAnsi="Arial" w:cs="Arial"/>
                <w:b/>
              </w:rPr>
              <w:t>C Community 30%</w:t>
            </w:r>
          </w:p>
        </w:tc>
        <w:tc>
          <w:tcPr>
            <w:tcW w:w="799" w:type="dxa"/>
          </w:tcPr>
          <w:p w14:paraId="5E5A71A2" w14:textId="77777777" w:rsidR="00B8317E" w:rsidRPr="00B4578C" w:rsidRDefault="00B8317E" w:rsidP="00C1116C">
            <w:pPr>
              <w:rPr>
                <w:rFonts w:ascii="Arial" w:hAnsi="Arial" w:cs="Arial"/>
                <w:b/>
              </w:rPr>
            </w:pPr>
            <w:r w:rsidRPr="00B4578C">
              <w:rPr>
                <w:rFonts w:ascii="Arial" w:hAnsi="Arial" w:cs="Arial"/>
                <w:b/>
              </w:rPr>
              <w:t>C1</w:t>
            </w:r>
          </w:p>
        </w:tc>
        <w:tc>
          <w:tcPr>
            <w:tcW w:w="1134" w:type="dxa"/>
          </w:tcPr>
          <w:p w14:paraId="4EC63AE1" w14:textId="4FF4E067" w:rsidR="00B8317E" w:rsidRPr="00B4578C" w:rsidRDefault="0087694A" w:rsidP="000B4D8F">
            <w:pPr>
              <w:jc w:val="center"/>
              <w:rPr>
                <w:rFonts w:ascii="Arial" w:hAnsi="Arial" w:cs="Arial"/>
                <w:b/>
              </w:rPr>
            </w:pPr>
            <w:r>
              <w:rPr>
                <w:rFonts w:ascii="Arial" w:hAnsi="Arial" w:cs="Arial"/>
                <w:b/>
              </w:rPr>
              <w:t>9</w:t>
            </w:r>
          </w:p>
        </w:tc>
        <w:tc>
          <w:tcPr>
            <w:tcW w:w="709" w:type="dxa"/>
          </w:tcPr>
          <w:p w14:paraId="25CD9A37" w14:textId="77777777" w:rsidR="00B8317E" w:rsidRPr="00B4578C" w:rsidRDefault="00B8317E" w:rsidP="00C1116C">
            <w:pPr>
              <w:rPr>
                <w:rFonts w:ascii="Arial" w:hAnsi="Arial" w:cs="Arial"/>
                <w:b/>
              </w:rPr>
            </w:pPr>
            <w:r w:rsidRPr="00B4578C">
              <w:rPr>
                <w:rFonts w:ascii="Arial" w:hAnsi="Arial" w:cs="Arial"/>
                <w:b/>
              </w:rPr>
              <w:t>C2</w:t>
            </w:r>
          </w:p>
        </w:tc>
        <w:tc>
          <w:tcPr>
            <w:tcW w:w="1134" w:type="dxa"/>
          </w:tcPr>
          <w:p w14:paraId="5BA1E69A" w14:textId="10AB5768" w:rsidR="00B8317E" w:rsidRPr="00B4578C" w:rsidRDefault="00A52821" w:rsidP="000B4D8F">
            <w:pPr>
              <w:jc w:val="center"/>
              <w:rPr>
                <w:rFonts w:ascii="Arial" w:hAnsi="Arial" w:cs="Arial"/>
                <w:b/>
              </w:rPr>
            </w:pPr>
            <w:r>
              <w:rPr>
                <w:rFonts w:ascii="Arial" w:hAnsi="Arial" w:cs="Arial"/>
                <w:b/>
              </w:rPr>
              <w:t>8</w:t>
            </w:r>
          </w:p>
        </w:tc>
        <w:tc>
          <w:tcPr>
            <w:tcW w:w="709" w:type="dxa"/>
          </w:tcPr>
          <w:p w14:paraId="6D188BBE" w14:textId="77777777" w:rsidR="00B8317E" w:rsidRPr="00B4578C" w:rsidRDefault="00B8317E" w:rsidP="00C1116C">
            <w:pPr>
              <w:rPr>
                <w:rFonts w:ascii="Arial" w:hAnsi="Arial" w:cs="Arial"/>
                <w:b/>
              </w:rPr>
            </w:pPr>
            <w:r w:rsidRPr="00B4578C">
              <w:rPr>
                <w:rFonts w:ascii="Arial" w:hAnsi="Arial" w:cs="Arial"/>
                <w:b/>
              </w:rPr>
              <w:t>C3</w:t>
            </w:r>
          </w:p>
        </w:tc>
        <w:tc>
          <w:tcPr>
            <w:tcW w:w="1275" w:type="dxa"/>
          </w:tcPr>
          <w:p w14:paraId="61B5E425" w14:textId="42603825" w:rsidR="00B8317E" w:rsidRPr="00B4578C" w:rsidRDefault="00671084" w:rsidP="000B4D8F">
            <w:pPr>
              <w:jc w:val="center"/>
              <w:rPr>
                <w:rFonts w:ascii="Arial" w:hAnsi="Arial" w:cs="Arial"/>
                <w:b/>
              </w:rPr>
            </w:pPr>
            <w:r>
              <w:rPr>
                <w:rFonts w:ascii="Arial" w:hAnsi="Arial" w:cs="Arial"/>
                <w:b/>
              </w:rPr>
              <w:t>8</w:t>
            </w:r>
          </w:p>
        </w:tc>
        <w:tc>
          <w:tcPr>
            <w:tcW w:w="2268" w:type="dxa"/>
            <w:gridSpan w:val="2"/>
            <w:shd w:val="clear" w:color="auto" w:fill="5F5F5F"/>
          </w:tcPr>
          <w:p w14:paraId="19FE3D7B" w14:textId="77777777" w:rsidR="00B8317E" w:rsidRPr="00B4578C" w:rsidRDefault="00B8317E" w:rsidP="00C1116C">
            <w:pPr>
              <w:rPr>
                <w:rFonts w:ascii="Arial" w:hAnsi="Arial" w:cs="Arial"/>
                <w:b/>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pPr>
          </w:p>
        </w:tc>
        <w:tc>
          <w:tcPr>
            <w:tcW w:w="3686" w:type="dxa"/>
          </w:tcPr>
          <w:p w14:paraId="49894996" w14:textId="2648E5E6" w:rsidR="00B8317E" w:rsidRPr="00B4578C" w:rsidRDefault="00A52821" w:rsidP="004A3CB3">
            <w:pPr>
              <w:jc w:val="center"/>
              <w:rPr>
                <w:rFonts w:ascii="Arial" w:hAnsi="Arial" w:cs="Arial"/>
                <w:b/>
              </w:rPr>
            </w:pPr>
            <w:r>
              <w:rPr>
                <w:rFonts w:ascii="Arial" w:hAnsi="Arial" w:cs="Arial"/>
                <w:b/>
              </w:rPr>
              <w:t>25</w:t>
            </w:r>
          </w:p>
        </w:tc>
      </w:tr>
    </w:tbl>
    <w:tbl>
      <w:tblPr>
        <w:tblStyle w:val="TableGrid1"/>
        <w:tblW w:w="15026" w:type="dxa"/>
        <w:tblInd w:w="-5" w:type="dxa"/>
        <w:tblLook w:val="04A0" w:firstRow="1" w:lastRow="0" w:firstColumn="1" w:lastColumn="0" w:noHBand="0" w:noVBand="1"/>
      </w:tblPr>
      <w:tblGrid>
        <w:gridCol w:w="7088"/>
        <w:gridCol w:w="7938"/>
      </w:tblGrid>
      <w:tr w:rsidR="00037ED2" w:rsidRPr="00B4578C" w14:paraId="2D167F6C" w14:textId="77777777" w:rsidTr="00037ED2">
        <w:trPr>
          <w:trHeight w:val="646"/>
        </w:trPr>
        <w:tc>
          <w:tcPr>
            <w:tcW w:w="7088" w:type="dxa"/>
          </w:tcPr>
          <w:p w14:paraId="43EE255D" w14:textId="3BE456C5" w:rsidR="00037ED2" w:rsidRPr="00B4578C" w:rsidRDefault="00037ED2" w:rsidP="00C1116C">
            <w:pPr>
              <w:rPr>
                <w:rFonts w:ascii="Arial" w:hAnsi="Arial" w:cs="Arial"/>
                <w:b/>
              </w:rPr>
            </w:pPr>
            <w:r w:rsidRPr="00B4578C">
              <w:rPr>
                <w:rFonts w:ascii="Arial" w:hAnsi="Arial" w:cs="Arial"/>
                <w:b/>
              </w:rPr>
              <w:t>Total Score out of 100</w:t>
            </w:r>
            <w:r w:rsidR="000B4D8F">
              <w:rPr>
                <w:rFonts w:ascii="Arial" w:hAnsi="Arial" w:cs="Arial"/>
                <w:b/>
              </w:rPr>
              <w:t xml:space="preserve">          </w:t>
            </w:r>
            <w:r w:rsidR="00A52821">
              <w:rPr>
                <w:rFonts w:ascii="Arial" w:hAnsi="Arial" w:cs="Arial"/>
                <w:b/>
              </w:rPr>
              <w:t>86</w:t>
            </w:r>
            <w:r w:rsidR="000B4D8F">
              <w:rPr>
                <w:rFonts w:ascii="Arial" w:hAnsi="Arial" w:cs="Arial"/>
                <w:b/>
              </w:rPr>
              <w:t>/100</w:t>
            </w:r>
          </w:p>
        </w:tc>
        <w:tc>
          <w:tcPr>
            <w:tcW w:w="7938" w:type="dxa"/>
          </w:tcPr>
          <w:p w14:paraId="221C2725" w14:textId="532DA631" w:rsidR="00037ED2" w:rsidRPr="00B4578C" w:rsidRDefault="00037ED2" w:rsidP="00C1116C">
            <w:pPr>
              <w:rPr>
                <w:rFonts w:ascii="Arial" w:hAnsi="Arial" w:cs="Arial"/>
                <w:b/>
              </w:rPr>
            </w:pPr>
            <w:r w:rsidRPr="00B4578C">
              <w:rPr>
                <w:rFonts w:ascii="Arial" w:hAnsi="Arial" w:cs="Arial"/>
                <w:b/>
              </w:rPr>
              <w:t>Medal Awarded</w:t>
            </w:r>
            <w:r w:rsidR="00670CA8">
              <w:rPr>
                <w:rFonts w:ascii="Arial" w:hAnsi="Arial" w:cs="Arial"/>
                <w:b/>
              </w:rPr>
              <w:t xml:space="preserve">   </w:t>
            </w:r>
            <w:r w:rsidR="0087694A">
              <w:rPr>
                <w:rFonts w:ascii="Arial" w:hAnsi="Arial" w:cs="Arial"/>
                <w:b/>
              </w:rPr>
              <w:t>GOLD</w:t>
            </w:r>
          </w:p>
        </w:tc>
      </w:tr>
      <w:tr w:rsidR="00C1116C" w:rsidRPr="00B4578C" w14:paraId="06E5EC02" w14:textId="77777777" w:rsidTr="004A5D4A">
        <w:trPr>
          <w:trHeight w:val="646"/>
        </w:trPr>
        <w:tc>
          <w:tcPr>
            <w:tcW w:w="15026" w:type="dxa"/>
            <w:gridSpan w:val="2"/>
          </w:tcPr>
          <w:p w14:paraId="532328ED" w14:textId="77777777" w:rsidR="00C1116C" w:rsidRPr="00B4578C" w:rsidRDefault="00C1116C" w:rsidP="007E4336">
            <w:pPr>
              <w:rPr>
                <w:rFonts w:ascii="Arial" w:hAnsi="Arial" w:cs="Arial"/>
                <w:b/>
              </w:rPr>
            </w:pPr>
            <w:r w:rsidRPr="00B4578C">
              <w:rPr>
                <w:rFonts w:ascii="Arial" w:hAnsi="Arial" w:cs="Arial"/>
                <w:b/>
              </w:rPr>
              <w:t>Gold,</w:t>
            </w:r>
            <w:r w:rsidR="007E4336">
              <w:rPr>
                <w:rFonts w:ascii="Arial" w:hAnsi="Arial" w:cs="Arial"/>
                <w:b/>
              </w:rPr>
              <w:t xml:space="preserve"> </w:t>
            </w:r>
            <w:r w:rsidRPr="00B4578C">
              <w:rPr>
                <w:rFonts w:ascii="Arial" w:hAnsi="Arial" w:cs="Arial"/>
                <w:b/>
              </w:rPr>
              <w:t>Excellent 85-100 Points     Silver Gilt,</w:t>
            </w:r>
            <w:r w:rsidR="007E4336">
              <w:rPr>
                <w:rFonts w:ascii="Arial" w:hAnsi="Arial" w:cs="Arial"/>
                <w:b/>
              </w:rPr>
              <w:t xml:space="preserve"> </w:t>
            </w:r>
            <w:r w:rsidRPr="00B4578C">
              <w:rPr>
                <w:rFonts w:ascii="Arial" w:hAnsi="Arial" w:cs="Arial"/>
                <w:b/>
              </w:rPr>
              <w:t>Very Good</w:t>
            </w:r>
            <w:r w:rsidR="004A5D4A" w:rsidRPr="00B4578C">
              <w:rPr>
                <w:rFonts w:ascii="Arial" w:hAnsi="Arial" w:cs="Arial"/>
                <w:b/>
              </w:rPr>
              <w:t xml:space="preserve"> </w:t>
            </w:r>
            <w:r w:rsidRPr="00B4578C">
              <w:rPr>
                <w:rFonts w:ascii="Arial" w:hAnsi="Arial" w:cs="Arial"/>
                <w:b/>
              </w:rPr>
              <w:t>75-84 Points     Silver,</w:t>
            </w:r>
            <w:r w:rsidR="007E4336">
              <w:rPr>
                <w:rFonts w:ascii="Arial" w:hAnsi="Arial" w:cs="Arial"/>
                <w:b/>
              </w:rPr>
              <w:t xml:space="preserve"> </w:t>
            </w:r>
            <w:r w:rsidRPr="00B4578C">
              <w:rPr>
                <w:rFonts w:ascii="Arial" w:hAnsi="Arial" w:cs="Arial"/>
                <w:b/>
              </w:rPr>
              <w:t>Good 60-74 Points   Bronze,</w:t>
            </w:r>
            <w:r w:rsidR="007E4336">
              <w:rPr>
                <w:rFonts w:ascii="Arial" w:hAnsi="Arial" w:cs="Arial"/>
                <w:b/>
              </w:rPr>
              <w:t xml:space="preserve"> </w:t>
            </w:r>
            <w:r w:rsidRPr="00B4578C">
              <w:rPr>
                <w:rFonts w:ascii="Arial" w:hAnsi="Arial" w:cs="Arial"/>
                <w:b/>
              </w:rPr>
              <w:t>Satisfactory 50-59 Points</w:t>
            </w:r>
          </w:p>
        </w:tc>
      </w:tr>
      <w:tr w:rsidR="00B8317E" w:rsidRPr="00B4578C" w14:paraId="39DBA711" w14:textId="77777777" w:rsidTr="004A5D4A">
        <w:trPr>
          <w:trHeight w:val="646"/>
        </w:trPr>
        <w:tc>
          <w:tcPr>
            <w:tcW w:w="15026" w:type="dxa"/>
            <w:gridSpan w:val="2"/>
          </w:tcPr>
          <w:p w14:paraId="644399B6" w14:textId="10384A01" w:rsidR="00B8317E" w:rsidRPr="00B4578C" w:rsidRDefault="00B8317E" w:rsidP="00297856">
            <w:pPr>
              <w:rPr>
                <w:rFonts w:ascii="Arial" w:hAnsi="Arial" w:cs="Arial"/>
                <w:b/>
              </w:rPr>
            </w:pPr>
            <w:r w:rsidRPr="00B4578C">
              <w:rPr>
                <w:rFonts w:ascii="Arial" w:hAnsi="Arial" w:cs="Arial"/>
                <w:b/>
                <w:i/>
              </w:rPr>
              <w:t>Introduction</w:t>
            </w:r>
            <w:r w:rsidR="00B405F8">
              <w:rPr>
                <w:rFonts w:ascii="Arial" w:hAnsi="Arial" w:cs="Arial"/>
                <w:b/>
                <w:i/>
              </w:rPr>
              <w:t xml:space="preserve"> and </w:t>
            </w:r>
            <w:r w:rsidR="00496E2C" w:rsidRPr="00B4578C">
              <w:rPr>
                <w:rFonts w:ascii="Arial" w:hAnsi="Arial" w:cs="Arial"/>
                <w:b/>
                <w:i/>
              </w:rPr>
              <w:t xml:space="preserve">Overall Impression: </w:t>
            </w:r>
          </w:p>
          <w:p w14:paraId="106CBC87" w14:textId="77777777" w:rsidR="00B8317E" w:rsidRDefault="00B8317E" w:rsidP="00297856">
            <w:pPr>
              <w:rPr>
                <w:rFonts w:ascii="Arial" w:hAnsi="Arial" w:cs="Arial"/>
                <w:b/>
              </w:rPr>
            </w:pPr>
          </w:p>
          <w:p w14:paraId="376E3F83" w14:textId="6CBEADE6" w:rsidR="00B8317E" w:rsidRDefault="005335F7" w:rsidP="008E2A5F">
            <w:pPr>
              <w:rPr>
                <w:rFonts w:ascii="Arial" w:hAnsi="Arial" w:cs="Arial"/>
              </w:rPr>
            </w:pPr>
            <w:r>
              <w:rPr>
                <w:rFonts w:ascii="Arial" w:hAnsi="Arial" w:cs="Arial"/>
              </w:rPr>
              <w:t>As always it was a great pleasure to visit Abergavenn</w:t>
            </w:r>
            <w:r w:rsidR="00F94ADA">
              <w:rPr>
                <w:rFonts w:ascii="Arial" w:hAnsi="Arial" w:cs="Arial"/>
              </w:rPr>
              <w:t>y as a judge this summer.</w:t>
            </w:r>
            <w:r>
              <w:rPr>
                <w:rFonts w:ascii="Arial" w:hAnsi="Arial" w:cs="Arial"/>
              </w:rPr>
              <w:t xml:space="preserve"> Thank you for adapting the route timings to allow me to talk to the individual groups that had also entered the ‘It’s Your Neighbourhood’ category. I was impressed by the way that the individual friends groups, the community orchard group, </w:t>
            </w:r>
            <w:r w:rsidR="00F94ADA">
              <w:rPr>
                <w:rFonts w:ascii="Arial" w:hAnsi="Arial" w:cs="Arial"/>
              </w:rPr>
              <w:t xml:space="preserve">the children of Our Lady and Saint Michael’s RC Primary School, </w:t>
            </w:r>
            <w:r>
              <w:rPr>
                <w:rFonts w:ascii="Arial" w:hAnsi="Arial" w:cs="Arial"/>
              </w:rPr>
              <w:t xml:space="preserve">and the businesses have all come together </w:t>
            </w:r>
            <w:r w:rsidR="00F94ADA">
              <w:rPr>
                <w:rFonts w:ascii="Arial" w:hAnsi="Arial" w:cs="Arial"/>
              </w:rPr>
              <w:t xml:space="preserve">to produce a very good entry </w:t>
            </w:r>
            <w:r>
              <w:rPr>
                <w:rFonts w:ascii="Arial" w:hAnsi="Arial" w:cs="Arial"/>
              </w:rPr>
              <w:t xml:space="preserve">under the leadership of the Town Council. </w:t>
            </w:r>
          </w:p>
          <w:p w14:paraId="1B875045" w14:textId="77777777" w:rsidR="00F94ADA" w:rsidRDefault="00F94ADA" w:rsidP="008E2A5F">
            <w:pPr>
              <w:rPr>
                <w:rFonts w:ascii="Arial" w:hAnsi="Arial" w:cs="Arial"/>
              </w:rPr>
            </w:pPr>
          </w:p>
          <w:p w14:paraId="376702CD" w14:textId="474667A6" w:rsidR="00594DF6" w:rsidRDefault="00F94ADA" w:rsidP="008E2A5F">
            <w:pPr>
              <w:rPr>
                <w:rFonts w:ascii="Arial" w:hAnsi="Arial" w:cs="Arial"/>
              </w:rPr>
            </w:pPr>
            <w:r>
              <w:rPr>
                <w:rFonts w:ascii="Arial" w:hAnsi="Arial" w:cs="Arial"/>
              </w:rPr>
              <w:t xml:space="preserve">The competition for the Wales in Bloom Town </w:t>
            </w:r>
            <w:r w:rsidR="00681B4F">
              <w:rPr>
                <w:rFonts w:ascii="Arial" w:hAnsi="Arial" w:cs="Arial"/>
              </w:rPr>
              <w:t>category</w:t>
            </w:r>
            <w:r>
              <w:rPr>
                <w:rFonts w:ascii="Arial" w:hAnsi="Arial" w:cs="Arial"/>
              </w:rPr>
              <w:t xml:space="preserve"> was highly competitive again this year. I am delighted to award Abergavenny a GOLD Award.</w:t>
            </w:r>
            <w:r w:rsidR="00594DF6">
              <w:rPr>
                <w:rFonts w:ascii="Arial" w:hAnsi="Arial" w:cs="Arial"/>
              </w:rPr>
              <w:t xml:space="preserve"> Many congratulations! L</w:t>
            </w:r>
            <w:r w:rsidR="002F4C7A">
              <w:rPr>
                <w:rFonts w:ascii="Arial" w:hAnsi="Arial" w:cs="Arial"/>
              </w:rPr>
              <w:t>l</w:t>
            </w:r>
            <w:r w:rsidR="00594DF6">
              <w:rPr>
                <w:rFonts w:ascii="Arial" w:hAnsi="Arial" w:cs="Arial"/>
              </w:rPr>
              <w:t>ongyfarchiadau lu!</w:t>
            </w:r>
            <w:r>
              <w:rPr>
                <w:rFonts w:ascii="Arial" w:hAnsi="Arial" w:cs="Arial"/>
              </w:rPr>
              <w:t xml:space="preserve"> </w:t>
            </w:r>
          </w:p>
          <w:p w14:paraId="79332A6A" w14:textId="77777777" w:rsidR="00594DF6" w:rsidRDefault="00594DF6" w:rsidP="008E2A5F">
            <w:pPr>
              <w:rPr>
                <w:rFonts w:ascii="Arial" w:hAnsi="Arial" w:cs="Arial"/>
              </w:rPr>
            </w:pPr>
          </w:p>
          <w:p w14:paraId="516C112C" w14:textId="41F0FCF4" w:rsidR="00F94ADA" w:rsidRPr="00D14C53" w:rsidRDefault="00F94ADA" w:rsidP="008E2A5F">
            <w:pPr>
              <w:rPr>
                <w:rFonts w:ascii="Arial" w:hAnsi="Arial" w:cs="Arial"/>
              </w:rPr>
            </w:pPr>
            <w:r>
              <w:rPr>
                <w:rFonts w:ascii="Arial" w:hAnsi="Arial" w:cs="Arial"/>
              </w:rPr>
              <w:t xml:space="preserve">The difference between yourselves and this year’s winner was just ONE point. The </w:t>
            </w:r>
            <w:r w:rsidR="00681B4F">
              <w:rPr>
                <w:rFonts w:ascii="Arial" w:hAnsi="Arial" w:cs="Arial"/>
              </w:rPr>
              <w:t xml:space="preserve">category win </w:t>
            </w:r>
            <w:r>
              <w:rPr>
                <w:rFonts w:ascii="Arial" w:hAnsi="Arial" w:cs="Arial"/>
              </w:rPr>
              <w:t>is without doubt within your reach in 2024…  And where was that one point? Well if the window troughs had been on the builders’ merchants as they were for the Britain in Bloom judging I would have had to look again at both yours and the winner</w:t>
            </w:r>
            <w:r w:rsidR="00681B4F">
              <w:rPr>
                <w:rFonts w:ascii="Arial" w:hAnsi="Arial" w:cs="Arial"/>
              </w:rPr>
              <w:t>’s</w:t>
            </w:r>
            <w:r>
              <w:rPr>
                <w:rFonts w:ascii="Arial" w:hAnsi="Arial" w:cs="Arial"/>
              </w:rPr>
              <w:t xml:space="preserve"> marks.</w:t>
            </w:r>
            <w:r w:rsidR="00594DF6">
              <w:rPr>
                <w:rFonts w:ascii="Arial" w:hAnsi="Arial" w:cs="Arial"/>
              </w:rPr>
              <w:t xml:space="preserve"> </w:t>
            </w:r>
          </w:p>
        </w:tc>
      </w:tr>
    </w:tbl>
    <w:p w14:paraId="3AA51390" w14:textId="77777777" w:rsidR="00297856" w:rsidRPr="00B4578C" w:rsidRDefault="006343CF">
      <w:pPr>
        <w:rPr>
          <w:rFonts w:ascii="Arial" w:hAnsi="Arial" w:cs="Arial"/>
        </w:rPr>
      </w:pPr>
      <w:r w:rsidRPr="00B4578C">
        <w:rPr>
          <w:rFonts w:ascii="Arial" w:hAnsi="Arial" w:cs="Arial"/>
        </w:rPr>
        <w:br w:type="page"/>
      </w:r>
    </w:p>
    <w:tbl>
      <w:tblPr>
        <w:tblStyle w:val="TableGrid"/>
        <w:tblW w:w="15026" w:type="dxa"/>
        <w:tblInd w:w="-5" w:type="dxa"/>
        <w:tblLook w:val="04A0" w:firstRow="1" w:lastRow="0" w:firstColumn="1" w:lastColumn="0" w:noHBand="0" w:noVBand="1"/>
      </w:tblPr>
      <w:tblGrid>
        <w:gridCol w:w="867"/>
        <w:gridCol w:w="3386"/>
        <w:gridCol w:w="2587"/>
        <w:gridCol w:w="2658"/>
        <w:gridCol w:w="2693"/>
        <w:gridCol w:w="2835"/>
      </w:tblGrid>
      <w:tr w:rsidR="00496E2C" w:rsidRPr="00B4578C" w14:paraId="090EF3D4" w14:textId="77777777" w:rsidTr="00BE29AF">
        <w:tc>
          <w:tcPr>
            <w:tcW w:w="15026" w:type="dxa"/>
            <w:gridSpan w:val="6"/>
          </w:tcPr>
          <w:p w14:paraId="69EC53BA" w14:textId="3C0E9B3A" w:rsidR="00496E2C" w:rsidRPr="00B4578C" w:rsidRDefault="00496E2C">
            <w:pPr>
              <w:rPr>
                <w:rFonts w:ascii="Arial" w:hAnsi="Arial" w:cs="Arial"/>
                <w:b/>
                <w:i/>
              </w:rPr>
            </w:pPr>
            <w:r w:rsidRPr="00B4578C">
              <w:rPr>
                <w:rFonts w:ascii="Arial" w:hAnsi="Arial" w:cs="Arial"/>
                <w:b/>
                <w:i/>
              </w:rPr>
              <w:lastRenderedPageBreak/>
              <w:t>Judges Feedback Section A – Horticulture:</w:t>
            </w:r>
          </w:p>
          <w:p w14:paraId="2A54ED4C" w14:textId="77777777" w:rsidR="00496E2C" w:rsidRDefault="00496E2C">
            <w:pPr>
              <w:rPr>
                <w:rFonts w:ascii="Arial" w:hAnsi="Arial" w:cs="Arial"/>
              </w:rPr>
            </w:pPr>
          </w:p>
          <w:p w14:paraId="61CF59CA" w14:textId="089B763F" w:rsidR="00496E2C" w:rsidRDefault="00A742A4" w:rsidP="008E2A5F">
            <w:pPr>
              <w:rPr>
                <w:rFonts w:ascii="Arial" w:hAnsi="Arial" w:cs="Arial"/>
              </w:rPr>
            </w:pPr>
            <w:r>
              <w:rPr>
                <w:rFonts w:ascii="Arial" w:hAnsi="Arial" w:cs="Arial"/>
              </w:rPr>
              <w:t>The t</w:t>
            </w:r>
            <w:r w:rsidR="00D861DB">
              <w:rPr>
                <w:rFonts w:ascii="Arial" w:hAnsi="Arial" w:cs="Arial"/>
              </w:rPr>
              <w:t>own centre seasonal floral displays</w:t>
            </w:r>
            <w:r>
              <w:rPr>
                <w:rFonts w:ascii="Arial" w:hAnsi="Arial" w:cs="Arial"/>
              </w:rPr>
              <w:t xml:space="preserve"> were excellent with a good colour scheme, plant choices, and all important maintenance.</w:t>
            </w:r>
            <w:r w:rsidR="00CC4C1D">
              <w:rPr>
                <w:rFonts w:ascii="Arial" w:hAnsi="Arial" w:cs="Arial"/>
              </w:rPr>
              <w:t xml:space="preserve"> Amongst the highlights were the Angel Hotel and </w:t>
            </w:r>
            <w:r w:rsidR="003B23D7">
              <w:rPr>
                <w:rFonts w:ascii="Arial" w:hAnsi="Arial" w:cs="Arial"/>
              </w:rPr>
              <w:t xml:space="preserve">the </w:t>
            </w:r>
            <w:r w:rsidR="00CC4C1D">
              <w:rPr>
                <w:rFonts w:ascii="Arial" w:hAnsi="Arial" w:cs="Arial"/>
              </w:rPr>
              <w:t>Cibi Walk Shopping Centre.</w:t>
            </w:r>
          </w:p>
          <w:p w14:paraId="541BB964" w14:textId="77777777" w:rsidR="00CC4C1D" w:rsidRDefault="00CC4C1D" w:rsidP="008E2A5F">
            <w:pPr>
              <w:rPr>
                <w:rFonts w:ascii="Arial" w:hAnsi="Arial" w:cs="Arial"/>
              </w:rPr>
            </w:pPr>
          </w:p>
          <w:p w14:paraId="37EAE4DD" w14:textId="595B0657" w:rsidR="00D861DB" w:rsidRDefault="00A742A4" w:rsidP="008E2A5F">
            <w:pPr>
              <w:rPr>
                <w:rFonts w:ascii="Arial" w:hAnsi="Arial" w:cs="Arial"/>
              </w:rPr>
            </w:pPr>
            <w:r>
              <w:rPr>
                <w:rFonts w:ascii="Arial" w:hAnsi="Arial" w:cs="Arial"/>
              </w:rPr>
              <w:t xml:space="preserve">What can I say about both the </w:t>
            </w:r>
            <w:r w:rsidR="00D861DB">
              <w:rPr>
                <w:rFonts w:ascii="Arial" w:hAnsi="Arial" w:cs="Arial"/>
              </w:rPr>
              <w:t>Friends of Bailey Park</w:t>
            </w:r>
            <w:r>
              <w:rPr>
                <w:rFonts w:ascii="Arial" w:hAnsi="Arial" w:cs="Arial"/>
              </w:rPr>
              <w:t xml:space="preserve"> and the </w:t>
            </w:r>
            <w:r w:rsidR="00D861DB">
              <w:rPr>
                <w:rFonts w:ascii="Arial" w:hAnsi="Arial" w:cs="Arial"/>
              </w:rPr>
              <w:t>Friends of Linda Vista Garden</w:t>
            </w:r>
            <w:r>
              <w:rPr>
                <w:rFonts w:ascii="Arial" w:hAnsi="Arial" w:cs="Arial"/>
              </w:rPr>
              <w:t>?  Both of these groups deserve praise for the way that they are raising the standards of both horticulture interest and maintenance in the public parks and gardens in Abergavenny. Clearly quite extensive plant knowledge is being both gained and shared with others in both groups. The ongoing development of the arboretum at Li</w:t>
            </w:r>
            <w:r w:rsidR="00CC4C1D">
              <w:rPr>
                <w:rFonts w:ascii="Arial" w:hAnsi="Arial" w:cs="Arial"/>
              </w:rPr>
              <w:t>nda Vista Gardens is also very commendable.</w:t>
            </w:r>
          </w:p>
          <w:p w14:paraId="58A35DF0" w14:textId="77777777" w:rsidR="00A742A4" w:rsidRDefault="00A742A4" w:rsidP="008E2A5F">
            <w:pPr>
              <w:rPr>
                <w:rFonts w:ascii="Arial" w:hAnsi="Arial" w:cs="Arial"/>
              </w:rPr>
            </w:pPr>
          </w:p>
          <w:p w14:paraId="4668116A" w14:textId="482D48C0" w:rsidR="00D861DB" w:rsidRDefault="00A742A4" w:rsidP="008E2A5F">
            <w:pPr>
              <w:rPr>
                <w:rFonts w:ascii="Arial" w:hAnsi="Arial" w:cs="Arial"/>
              </w:rPr>
            </w:pPr>
            <w:r>
              <w:rPr>
                <w:rFonts w:ascii="Arial" w:hAnsi="Arial" w:cs="Arial"/>
              </w:rPr>
              <w:t>The continuing p</w:t>
            </w:r>
            <w:r w:rsidR="00D861DB">
              <w:rPr>
                <w:rFonts w:ascii="Arial" w:hAnsi="Arial" w:cs="Arial"/>
              </w:rPr>
              <w:t xml:space="preserve">rogramme of replanting tired shrub plantings with sustainable </w:t>
            </w:r>
            <w:r>
              <w:rPr>
                <w:rFonts w:ascii="Arial" w:hAnsi="Arial" w:cs="Arial"/>
              </w:rPr>
              <w:t>pollinator-friendly plantings continues to impress. I was pleased to hear that Alun Griffiths Civil Engineering is helping you with the latest part of the project in</w:t>
            </w:r>
            <w:r w:rsidR="00D861DB">
              <w:rPr>
                <w:rFonts w:ascii="Arial" w:hAnsi="Arial" w:cs="Arial"/>
              </w:rPr>
              <w:t xml:space="preserve"> bus station</w:t>
            </w:r>
            <w:r>
              <w:rPr>
                <w:rFonts w:ascii="Arial" w:hAnsi="Arial" w:cs="Arial"/>
              </w:rPr>
              <w:t>.</w:t>
            </w:r>
          </w:p>
          <w:p w14:paraId="58AFB6FD" w14:textId="067FBF8C" w:rsidR="004F4748" w:rsidRDefault="004F4748" w:rsidP="008E2A5F">
            <w:pPr>
              <w:rPr>
                <w:rFonts w:ascii="Arial" w:hAnsi="Arial" w:cs="Arial"/>
              </w:rPr>
            </w:pPr>
            <w:r>
              <w:rPr>
                <w:rFonts w:ascii="Arial" w:hAnsi="Arial" w:cs="Arial"/>
              </w:rPr>
              <w:t>.</w:t>
            </w:r>
          </w:p>
          <w:p w14:paraId="6FF0BC3F" w14:textId="5F976A4E" w:rsidR="004F4748" w:rsidRDefault="00CC4C1D" w:rsidP="008E2A5F">
            <w:pPr>
              <w:rPr>
                <w:rFonts w:ascii="Arial" w:hAnsi="Arial" w:cs="Arial"/>
              </w:rPr>
            </w:pPr>
            <w:r>
              <w:rPr>
                <w:rFonts w:ascii="Arial" w:hAnsi="Arial" w:cs="Arial"/>
              </w:rPr>
              <w:t>The r</w:t>
            </w:r>
            <w:r w:rsidR="004F4748">
              <w:rPr>
                <w:rFonts w:ascii="Arial" w:hAnsi="Arial" w:cs="Arial"/>
              </w:rPr>
              <w:t xml:space="preserve">esidential front gardens </w:t>
            </w:r>
            <w:r>
              <w:rPr>
                <w:rFonts w:ascii="Arial" w:hAnsi="Arial" w:cs="Arial"/>
              </w:rPr>
              <w:t>seen throughout the judging route were generally good,</w:t>
            </w:r>
            <w:r w:rsidR="004F4748">
              <w:rPr>
                <w:rFonts w:ascii="Arial" w:hAnsi="Arial" w:cs="Arial"/>
              </w:rPr>
              <w:t xml:space="preserve"> especially 32 Merthyr Road </w:t>
            </w:r>
            <w:r>
              <w:rPr>
                <w:rFonts w:ascii="Arial" w:hAnsi="Arial" w:cs="Arial"/>
              </w:rPr>
              <w:t>where the owner had achieved so much in so little space. I can reveal now that this garden came</w:t>
            </w:r>
            <w:r w:rsidR="004F4748">
              <w:rPr>
                <w:rFonts w:ascii="Arial" w:hAnsi="Arial" w:cs="Arial"/>
              </w:rPr>
              <w:t xml:space="preserve"> a very close runner up for the 2023 Best Front Garden in Wales</w:t>
            </w:r>
            <w:r>
              <w:rPr>
                <w:rFonts w:ascii="Arial" w:hAnsi="Arial" w:cs="Arial"/>
              </w:rPr>
              <w:t xml:space="preserve">. </w:t>
            </w:r>
            <w:r w:rsidR="004F4748">
              <w:rPr>
                <w:rFonts w:ascii="Arial" w:hAnsi="Arial" w:cs="Arial"/>
              </w:rPr>
              <w:t xml:space="preserve"> </w:t>
            </w:r>
          </w:p>
          <w:p w14:paraId="4ED628CC" w14:textId="77777777" w:rsidR="00CC4C1D" w:rsidRDefault="00CC4C1D" w:rsidP="008E2A5F">
            <w:pPr>
              <w:rPr>
                <w:rFonts w:ascii="Arial" w:hAnsi="Arial" w:cs="Arial"/>
              </w:rPr>
            </w:pPr>
          </w:p>
          <w:p w14:paraId="46A41CED" w14:textId="3ADD5394" w:rsidR="00CC4C1D" w:rsidRDefault="00CC4C1D" w:rsidP="008E2A5F">
            <w:pPr>
              <w:rPr>
                <w:rFonts w:ascii="Arial" w:hAnsi="Arial" w:cs="Arial"/>
              </w:rPr>
            </w:pPr>
            <w:r>
              <w:rPr>
                <w:rFonts w:ascii="Arial" w:hAnsi="Arial" w:cs="Arial"/>
              </w:rPr>
              <w:t>The Chapel Garden was yet another delight on the judging tour. Planting in total harmony with the building and a lovely location for a café.</w:t>
            </w:r>
          </w:p>
          <w:p w14:paraId="08E7FA9F" w14:textId="77777777" w:rsidR="00CC4C1D" w:rsidRDefault="00CC4C1D" w:rsidP="008E2A5F">
            <w:pPr>
              <w:rPr>
                <w:rFonts w:ascii="Arial" w:hAnsi="Arial" w:cs="Arial"/>
              </w:rPr>
            </w:pPr>
          </w:p>
          <w:p w14:paraId="34EF3AB7" w14:textId="0846E6AB" w:rsidR="00FB225E" w:rsidRDefault="00FB225E" w:rsidP="008E2A5F">
            <w:pPr>
              <w:rPr>
                <w:rFonts w:ascii="Arial" w:hAnsi="Arial" w:cs="Arial"/>
              </w:rPr>
            </w:pPr>
            <w:r>
              <w:rPr>
                <w:rFonts w:ascii="Arial" w:hAnsi="Arial" w:cs="Arial"/>
              </w:rPr>
              <w:t xml:space="preserve">The use of new technology to both monitor growing medium moisture and thus manage watering better was a first </w:t>
            </w:r>
            <w:r w:rsidR="006310F4">
              <w:rPr>
                <w:rFonts w:ascii="Arial" w:hAnsi="Arial" w:cs="Arial"/>
              </w:rPr>
              <w:t>for this judge.</w:t>
            </w:r>
            <w:r>
              <w:rPr>
                <w:rFonts w:ascii="Arial" w:hAnsi="Arial" w:cs="Arial"/>
              </w:rPr>
              <w:t xml:space="preserve"> </w:t>
            </w:r>
            <w:r w:rsidR="00CC4C1D">
              <w:rPr>
                <w:rFonts w:ascii="Arial" w:hAnsi="Arial" w:cs="Arial"/>
              </w:rPr>
              <w:t xml:space="preserve">Well done on piloting this innovation. I would be interested to hear about your </w:t>
            </w:r>
            <w:r w:rsidR="007F533F">
              <w:rPr>
                <w:rFonts w:ascii="Arial" w:hAnsi="Arial" w:cs="Arial"/>
              </w:rPr>
              <w:t xml:space="preserve">experience with this technology once you’ve had time to assess its benefits. </w:t>
            </w:r>
          </w:p>
          <w:p w14:paraId="6BB13A1A" w14:textId="026D1BC0" w:rsidR="00D861DB" w:rsidRPr="00D861DB" w:rsidRDefault="00D861DB" w:rsidP="00D861DB">
            <w:pPr>
              <w:rPr>
                <w:rFonts w:ascii="Arial" w:hAnsi="Arial" w:cs="Arial"/>
              </w:rPr>
            </w:pPr>
          </w:p>
        </w:tc>
      </w:tr>
      <w:tr w:rsidR="00496E2C" w:rsidRPr="00B4578C" w14:paraId="485AD5E6" w14:textId="77777777" w:rsidTr="00BE29AF">
        <w:tc>
          <w:tcPr>
            <w:tcW w:w="15026" w:type="dxa"/>
            <w:gridSpan w:val="6"/>
          </w:tcPr>
          <w:p w14:paraId="728FC780" w14:textId="20A263FF" w:rsidR="00496E2C" w:rsidRPr="00BE3847" w:rsidRDefault="00496E2C">
            <w:pPr>
              <w:rPr>
                <w:rFonts w:ascii="Arial" w:hAnsi="Arial" w:cs="Arial"/>
                <w:b/>
                <w:i/>
              </w:rPr>
            </w:pPr>
            <w:r w:rsidRPr="00B4578C">
              <w:rPr>
                <w:rFonts w:ascii="Arial" w:hAnsi="Arial" w:cs="Arial"/>
                <w:b/>
                <w:i/>
              </w:rPr>
              <w:t>Judges Feedback Section B – Environment:</w:t>
            </w:r>
          </w:p>
          <w:p w14:paraId="48E28B4E" w14:textId="77777777" w:rsidR="0076651C" w:rsidRDefault="0076651C" w:rsidP="00F45E8C">
            <w:pPr>
              <w:rPr>
                <w:rFonts w:ascii="Arial" w:hAnsi="Arial" w:cs="Arial"/>
                <w:b/>
                <w:i/>
              </w:rPr>
            </w:pPr>
          </w:p>
          <w:p w14:paraId="46B255F8" w14:textId="1316296A" w:rsidR="00873EAD" w:rsidRDefault="0002673E" w:rsidP="00F45E8C">
            <w:pPr>
              <w:rPr>
                <w:rFonts w:ascii="Arial" w:hAnsi="Arial" w:cs="Arial"/>
              </w:rPr>
            </w:pPr>
            <w:r>
              <w:rPr>
                <w:rFonts w:ascii="Arial" w:hAnsi="Arial" w:cs="Arial"/>
              </w:rPr>
              <w:t xml:space="preserve">I was impressed by both the understanding and inclusion of environmental </w:t>
            </w:r>
            <w:r w:rsidR="00D861DB">
              <w:rPr>
                <w:rFonts w:ascii="Arial" w:hAnsi="Arial" w:cs="Arial"/>
              </w:rPr>
              <w:t xml:space="preserve">responsibility </w:t>
            </w:r>
            <w:r>
              <w:rPr>
                <w:rFonts w:ascii="Arial" w:hAnsi="Arial" w:cs="Arial"/>
              </w:rPr>
              <w:t xml:space="preserve">included in the portfolio by the Friends of Bailey Park. It is without doubt an impressive </w:t>
            </w:r>
            <w:r w:rsidR="00D861DB">
              <w:rPr>
                <w:rFonts w:ascii="Arial" w:hAnsi="Arial" w:cs="Arial"/>
              </w:rPr>
              <w:t>range of pr</w:t>
            </w:r>
            <w:r>
              <w:rPr>
                <w:rFonts w:ascii="Arial" w:hAnsi="Arial" w:cs="Arial"/>
              </w:rPr>
              <w:t>ojects with the balance between environmental responsibility and delivering the</w:t>
            </w:r>
            <w:r w:rsidR="00D861DB">
              <w:rPr>
                <w:rFonts w:ascii="Arial" w:hAnsi="Arial" w:cs="Arial"/>
              </w:rPr>
              <w:t xml:space="preserve"> garden</w:t>
            </w:r>
            <w:r>
              <w:rPr>
                <w:rFonts w:ascii="Arial" w:hAnsi="Arial" w:cs="Arial"/>
              </w:rPr>
              <w:t xml:space="preserve">ing achievements being considered every time. </w:t>
            </w:r>
          </w:p>
          <w:p w14:paraId="40A15913" w14:textId="77777777" w:rsidR="00D861DB" w:rsidRDefault="00D861DB" w:rsidP="00F45E8C">
            <w:pPr>
              <w:rPr>
                <w:rFonts w:ascii="Arial" w:hAnsi="Arial" w:cs="Arial"/>
              </w:rPr>
            </w:pPr>
          </w:p>
          <w:p w14:paraId="0214AF70" w14:textId="28686B5A" w:rsidR="00DB07E2" w:rsidRDefault="0002673E" w:rsidP="00F45E8C">
            <w:pPr>
              <w:rPr>
                <w:rFonts w:ascii="Arial" w:hAnsi="Arial" w:cs="Arial"/>
              </w:rPr>
            </w:pPr>
            <w:r>
              <w:rPr>
                <w:rFonts w:ascii="Arial" w:hAnsi="Arial" w:cs="Arial"/>
              </w:rPr>
              <w:t xml:space="preserve">The Friends of Castle Meadows have a very clear vision and an </w:t>
            </w:r>
            <w:r w:rsidR="00DB07E2">
              <w:rPr>
                <w:rFonts w:ascii="Arial" w:hAnsi="Arial" w:cs="Arial"/>
              </w:rPr>
              <w:t>excellent range of projects that</w:t>
            </w:r>
            <w:r>
              <w:rPr>
                <w:rFonts w:ascii="Arial" w:hAnsi="Arial" w:cs="Arial"/>
              </w:rPr>
              <w:t xml:space="preserve"> seek to protect and enhance the natural </w:t>
            </w:r>
            <w:r w:rsidR="00015763">
              <w:rPr>
                <w:rFonts w:ascii="Arial" w:hAnsi="Arial" w:cs="Arial"/>
              </w:rPr>
              <w:t>environment for wildlife</w:t>
            </w:r>
            <w:r w:rsidR="00C375E8">
              <w:rPr>
                <w:rFonts w:ascii="Arial" w:hAnsi="Arial" w:cs="Arial"/>
              </w:rPr>
              <w:t>,</w:t>
            </w:r>
            <w:r w:rsidR="00015763">
              <w:rPr>
                <w:rFonts w:ascii="Arial" w:hAnsi="Arial" w:cs="Arial"/>
              </w:rPr>
              <w:t xml:space="preserve"> whilst encouraging Abergavenny residents and visitors to appreciate what nature has to offer. It was good to both hear and read about your project work with young people. </w:t>
            </w:r>
            <w:r w:rsidR="00DB07E2">
              <w:rPr>
                <w:rFonts w:ascii="Arial" w:hAnsi="Arial" w:cs="Arial"/>
              </w:rPr>
              <w:t xml:space="preserve"> </w:t>
            </w:r>
          </w:p>
          <w:p w14:paraId="09F486F5" w14:textId="77777777" w:rsidR="00D861DB" w:rsidRDefault="00D861DB" w:rsidP="00F45E8C">
            <w:pPr>
              <w:rPr>
                <w:rFonts w:ascii="Arial" w:hAnsi="Arial" w:cs="Arial"/>
              </w:rPr>
            </w:pPr>
          </w:p>
          <w:p w14:paraId="414DABA2" w14:textId="4871E560" w:rsidR="00D861DB" w:rsidRDefault="00250CAB" w:rsidP="00F45E8C">
            <w:pPr>
              <w:rPr>
                <w:rFonts w:ascii="Arial" w:hAnsi="Arial" w:cs="Arial"/>
              </w:rPr>
            </w:pPr>
            <w:r>
              <w:rPr>
                <w:rFonts w:ascii="Arial" w:hAnsi="Arial" w:cs="Arial"/>
              </w:rPr>
              <w:t xml:space="preserve">The creation of a dead hedge for insects and the installation of a hedgehog house for rehomed </w:t>
            </w:r>
            <w:r w:rsidR="00AC2038">
              <w:rPr>
                <w:rFonts w:ascii="Arial" w:hAnsi="Arial" w:cs="Arial"/>
              </w:rPr>
              <w:t xml:space="preserve">rescued </w:t>
            </w:r>
            <w:r>
              <w:rPr>
                <w:rFonts w:ascii="Arial" w:hAnsi="Arial" w:cs="Arial"/>
              </w:rPr>
              <w:t xml:space="preserve">hedgehogs by the </w:t>
            </w:r>
            <w:r w:rsidR="00FB102A">
              <w:rPr>
                <w:rFonts w:ascii="Arial" w:hAnsi="Arial" w:cs="Arial"/>
              </w:rPr>
              <w:t>Friends of Linda Vista Gardens</w:t>
            </w:r>
            <w:r>
              <w:rPr>
                <w:rFonts w:ascii="Arial" w:hAnsi="Arial" w:cs="Arial"/>
              </w:rPr>
              <w:t xml:space="preserve"> is also commendable.</w:t>
            </w:r>
            <w:r w:rsidR="00FB102A">
              <w:rPr>
                <w:rFonts w:ascii="Arial" w:hAnsi="Arial" w:cs="Arial"/>
              </w:rPr>
              <w:t xml:space="preserve"> </w:t>
            </w:r>
          </w:p>
          <w:p w14:paraId="39244583" w14:textId="77777777" w:rsidR="00FB102A" w:rsidRDefault="00FB102A" w:rsidP="00F45E8C">
            <w:pPr>
              <w:rPr>
                <w:rFonts w:ascii="Arial" w:hAnsi="Arial" w:cs="Arial"/>
              </w:rPr>
            </w:pPr>
          </w:p>
          <w:p w14:paraId="6757EC7A" w14:textId="600CDDFB" w:rsidR="00FB102A" w:rsidRDefault="00AC2038" w:rsidP="00F45E8C">
            <w:pPr>
              <w:rPr>
                <w:rFonts w:ascii="Arial" w:hAnsi="Arial" w:cs="Arial"/>
              </w:rPr>
            </w:pPr>
            <w:r>
              <w:rPr>
                <w:rFonts w:ascii="Arial" w:hAnsi="Arial" w:cs="Arial"/>
              </w:rPr>
              <w:t>Generally throughout your entry the capture of rainwater, the use of</w:t>
            </w:r>
            <w:r w:rsidR="00FB102A">
              <w:rPr>
                <w:rFonts w:ascii="Arial" w:hAnsi="Arial" w:cs="Arial"/>
              </w:rPr>
              <w:t xml:space="preserve"> peat free </w:t>
            </w:r>
            <w:r>
              <w:rPr>
                <w:rFonts w:ascii="Arial" w:hAnsi="Arial" w:cs="Arial"/>
              </w:rPr>
              <w:t xml:space="preserve">growing media, and the </w:t>
            </w:r>
            <w:r w:rsidR="00FB102A">
              <w:rPr>
                <w:rFonts w:ascii="Arial" w:hAnsi="Arial" w:cs="Arial"/>
              </w:rPr>
              <w:t xml:space="preserve">balance between </w:t>
            </w:r>
            <w:r>
              <w:rPr>
                <w:rFonts w:ascii="Arial" w:hAnsi="Arial" w:cs="Arial"/>
              </w:rPr>
              <w:t xml:space="preserve">a </w:t>
            </w:r>
            <w:r w:rsidR="00FB102A">
              <w:rPr>
                <w:rFonts w:ascii="Arial" w:hAnsi="Arial" w:cs="Arial"/>
              </w:rPr>
              <w:t xml:space="preserve">seasonal splash of colour </w:t>
            </w:r>
            <w:r>
              <w:rPr>
                <w:rFonts w:ascii="Arial" w:hAnsi="Arial" w:cs="Arial"/>
              </w:rPr>
              <w:t>and sustainable plantings was very good.</w:t>
            </w:r>
          </w:p>
          <w:p w14:paraId="2B561396" w14:textId="77777777" w:rsidR="004F4748" w:rsidRDefault="004F4748" w:rsidP="00F45E8C">
            <w:pPr>
              <w:rPr>
                <w:rFonts w:ascii="Arial" w:hAnsi="Arial" w:cs="Arial"/>
              </w:rPr>
            </w:pPr>
          </w:p>
          <w:p w14:paraId="203A2E12" w14:textId="2589D3F2" w:rsidR="004F4748" w:rsidRDefault="00AC2038" w:rsidP="00F45E8C">
            <w:pPr>
              <w:rPr>
                <w:rFonts w:ascii="Arial" w:hAnsi="Arial" w:cs="Arial"/>
              </w:rPr>
            </w:pPr>
            <w:r>
              <w:rPr>
                <w:rFonts w:ascii="Arial" w:hAnsi="Arial" w:cs="Arial"/>
              </w:rPr>
              <w:t>The m</w:t>
            </w:r>
            <w:r w:rsidR="004F4748">
              <w:rPr>
                <w:rFonts w:ascii="Arial" w:hAnsi="Arial" w:cs="Arial"/>
              </w:rPr>
              <w:t xml:space="preserve">owing regimes </w:t>
            </w:r>
            <w:r>
              <w:rPr>
                <w:rFonts w:ascii="Arial" w:hAnsi="Arial" w:cs="Arial"/>
              </w:rPr>
              <w:t xml:space="preserve">now being adopted </w:t>
            </w:r>
            <w:r w:rsidR="004F4748">
              <w:rPr>
                <w:rFonts w:ascii="Arial" w:hAnsi="Arial" w:cs="Arial"/>
              </w:rPr>
              <w:t>in both Castle Meadows and the Laurie Jones Community Orchard</w:t>
            </w:r>
            <w:r>
              <w:rPr>
                <w:rFonts w:ascii="Arial" w:hAnsi="Arial" w:cs="Arial"/>
              </w:rPr>
              <w:t xml:space="preserve"> are excellent. Well done all!</w:t>
            </w:r>
          </w:p>
          <w:p w14:paraId="4298EED3" w14:textId="77777777" w:rsidR="00873EAD" w:rsidRDefault="00873EAD" w:rsidP="00F45E8C">
            <w:pPr>
              <w:rPr>
                <w:rFonts w:ascii="Arial" w:hAnsi="Arial" w:cs="Arial"/>
              </w:rPr>
            </w:pPr>
          </w:p>
          <w:p w14:paraId="5647CA28" w14:textId="730FBB00" w:rsidR="00A94E94" w:rsidRDefault="008C7D70" w:rsidP="00F45E8C">
            <w:pPr>
              <w:rPr>
                <w:rFonts w:ascii="Arial" w:hAnsi="Arial" w:cs="Arial"/>
              </w:rPr>
            </w:pPr>
            <w:r>
              <w:rPr>
                <w:rFonts w:ascii="Arial" w:hAnsi="Arial" w:cs="Arial"/>
              </w:rPr>
              <w:lastRenderedPageBreak/>
              <w:t>The introduction of additional pub</w:t>
            </w:r>
            <w:r w:rsidR="00294FB1">
              <w:rPr>
                <w:rFonts w:ascii="Arial" w:hAnsi="Arial" w:cs="Arial"/>
              </w:rPr>
              <w:t>lic art in Abergavenny</w:t>
            </w:r>
            <w:r>
              <w:rPr>
                <w:rFonts w:ascii="Arial" w:hAnsi="Arial" w:cs="Arial"/>
              </w:rPr>
              <w:t xml:space="preserve"> really does add to your entry, and more importantly does lift one’s spirit and give you food for</w:t>
            </w:r>
            <w:r w:rsidR="00A94E94">
              <w:rPr>
                <w:rFonts w:ascii="Arial" w:hAnsi="Arial" w:cs="Arial"/>
              </w:rPr>
              <w:t xml:space="preserve"> thought!</w:t>
            </w:r>
            <w:r w:rsidR="00294FB1">
              <w:rPr>
                <w:rFonts w:ascii="Arial" w:hAnsi="Arial" w:cs="Arial"/>
              </w:rPr>
              <w:t xml:space="preserve"> </w:t>
            </w:r>
          </w:p>
          <w:p w14:paraId="302FEF72" w14:textId="77777777" w:rsidR="00A94E94" w:rsidRDefault="00A94E94" w:rsidP="00F45E8C">
            <w:pPr>
              <w:rPr>
                <w:rFonts w:ascii="Arial" w:hAnsi="Arial" w:cs="Arial"/>
              </w:rPr>
            </w:pPr>
          </w:p>
          <w:p w14:paraId="1D960DF6" w14:textId="0906FD43" w:rsidR="00A94E94" w:rsidRDefault="00A94E94" w:rsidP="00F45E8C">
            <w:pPr>
              <w:rPr>
                <w:rFonts w:ascii="Arial" w:hAnsi="Arial" w:cs="Arial"/>
              </w:rPr>
            </w:pPr>
            <w:r>
              <w:rPr>
                <w:rFonts w:ascii="Arial" w:hAnsi="Arial" w:cs="Arial"/>
              </w:rPr>
              <w:t>Two ye</w:t>
            </w:r>
            <w:r w:rsidR="00166BFD">
              <w:rPr>
                <w:rFonts w:ascii="Arial" w:hAnsi="Arial" w:cs="Arial"/>
              </w:rPr>
              <w:t>ars ago I had questioned why the artwork in the bus</w:t>
            </w:r>
            <w:r>
              <w:rPr>
                <w:rFonts w:ascii="Arial" w:hAnsi="Arial" w:cs="Arial"/>
              </w:rPr>
              <w:t xml:space="preserve"> station </w:t>
            </w:r>
            <w:r w:rsidR="00166BFD">
              <w:rPr>
                <w:rFonts w:ascii="Arial" w:hAnsi="Arial" w:cs="Arial"/>
              </w:rPr>
              <w:t xml:space="preserve">had </w:t>
            </w:r>
            <w:r>
              <w:rPr>
                <w:rFonts w:ascii="Arial" w:hAnsi="Arial" w:cs="Arial"/>
              </w:rPr>
              <w:t xml:space="preserve">not been included in the judging route? This time you’ve got two murals in the bus station! </w:t>
            </w:r>
          </w:p>
          <w:p w14:paraId="4FADBB55" w14:textId="77777777" w:rsidR="00A94E94" w:rsidRDefault="00A94E94" w:rsidP="00F45E8C">
            <w:pPr>
              <w:rPr>
                <w:rFonts w:ascii="Arial" w:hAnsi="Arial" w:cs="Arial"/>
              </w:rPr>
            </w:pPr>
          </w:p>
          <w:p w14:paraId="000EE56E" w14:textId="1D5D21E4" w:rsidR="00873EAD" w:rsidRDefault="00A94E94" w:rsidP="00F45E8C">
            <w:pPr>
              <w:rPr>
                <w:rFonts w:ascii="Arial" w:hAnsi="Arial" w:cs="Arial"/>
              </w:rPr>
            </w:pPr>
            <w:r>
              <w:rPr>
                <w:rFonts w:ascii="Arial" w:hAnsi="Arial" w:cs="Arial"/>
              </w:rPr>
              <w:t>I was very impressed by the butterfly and</w:t>
            </w:r>
            <w:r w:rsidR="004F4748">
              <w:rPr>
                <w:rFonts w:ascii="Arial" w:hAnsi="Arial" w:cs="Arial"/>
              </w:rPr>
              <w:t xml:space="preserve"> bee mural</w:t>
            </w:r>
            <w:r>
              <w:rPr>
                <w:rFonts w:ascii="Arial" w:hAnsi="Arial" w:cs="Arial"/>
              </w:rPr>
              <w:t>s, and it was great to meet the artist. I</w:t>
            </w:r>
            <w:r w:rsidR="004F4748">
              <w:rPr>
                <w:rFonts w:ascii="Arial" w:hAnsi="Arial" w:cs="Arial"/>
              </w:rPr>
              <w:t xml:space="preserve"> look forward to seeing the major mural on the other wall in the park. </w:t>
            </w:r>
          </w:p>
          <w:p w14:paraId="56845918" w14:textId="77777777" w:rsidR="00873EAD" w:rsidRDefault="00873EAD" w:rsidP="00F45E8C">
            <w:pPr>
              <w:rPr>
                <w:rFonts w:ascii="Arial" w:hAnsi="Arial" w:cs="Arial"/>
              </w:rPr>
            </w:pPr>
          </w:p>
          <w:p w14:paraId="2E5AC709" w14:textId="31FD38DE" w:rsidR="00873EAD" w:rsidRDefault="00A94E94" w:rsidP="00F45E8C">
            <w:pPr>
              <w:rPr>
                <w:rFonts w:ascii="Arial" w:hAnsi="Arial" w:cs="Arial"/>
              </w:rPr>
            </w:pPr>
            <w:r>
              <w:rPr>
                <w:rFonts w:ascii="Arial" w:hAnsi="Arial" w:cs="Arial"/>
              </w:rPr>
              <w:t xml:space="preserve">The judging tour took place on a very busy weekday morning but there was no litter and </w:t>
            </w:r>
            <w:r w:rsidR="006310F4">
              <w:rPr>
                <w:rFonts w:ascii="Arial" w:hAnsi="Arial" w:cs="Arial"/>
              </w:rPr>
              <w:t>no graff</w:t>
            </w:r>
            <w:r>
              <w:rPr>
                <w:rFonts w:ascii="Arial" w:hAnsi="Arial" w:cs="Arial"/>
              </w:rPr>
              <w:t>iti. W</w:t>
            </w:r>
            <w:r w:rsidR="006310F4">
              <w:rPr>
                <w:rFonts w:ascii="Arial" w:hAnsi="Arial" w:cs="Arial"/>
              </w:rPr>
              <w:t>ell done the street cleaning team indeed!</w:t>
            </w:r>
          </w:p>
          <w:p w14:paraId="6B927929" w14:textId="77777777" w:rsidR="00873EAD" w:rsidRDefault="00873EAD" w:rsidP="00F45E8C">
            <w:pPr>
              <w:rPr>
                <w:rFonts w:ascii="Arial" w:hAnsi="Arial" w:cs="Arial"/>
              </w:rPr>
            </w:pPr>
          </w:p>
          <w:p w14:paraId="49EDF19C" w14:textId="56B7E04F" w:rsidR="0076651C" w:rsidRPr="0076651C" w:rsidRDefault="0076651C" w:rsidP="00E52E73">
            <w:pPr>
              <w:rPr>
                <w:rFonts w:ascii="Arial" w:hAnsi="Arial" w:cs="Arial"/>
              </w:rPr>
            </w:pPr>
          </w:p>
        </w:tc>
      </w:tr>
      <w:tr w:rsidR="00496E2C" w:rsidRPr="00B4578C" w14:paraId="3722F581" w14:textId="77777777" w:rsidTr="00BE29AF">
        <w:tc>
          <w:tcPr>
            <w:tcW w:w="15026" w:type="dxa"/>
            <w:gridSpan w:val="6"/>
          </w:tcPr>
          <w:p w14:paraId="5FCCA56E" w14:textId="6292FF25" w:rsidR="00496E2C" w:rsidRPr="00B4578C" w:rsidRDefault="00496E2C">
            <w:pPr>
              <w:rPr>
                <w:rFonts w:ascii="Arial" w:hAnsi="Arial" w:cs="Arial"/>
                <w:b/>
                <w:i/>
              </w:rPr>
            </w:pPr>
            <w:r w:rsidRPr="00B4578C">
              <w:rPr>
                <w:rFonts w:ascii="Arial" w:hAnsi="Arial" w:cs="Arial"/>
                <w:b/>
                <w:i/>
              </w:rPr>
              <w:lastRenderedPageBreak/>
              <w:t xml:space="preserve">Judges Feedback </w:t>
            </w:r>
            <w:r w:rsidR="007E4336">
              <w:rPr>
                <w:rFonts w:ascii="Arial" w:hAnsi="Arial" w:cs="Arial"/>
                <w:b/>
                <w:i/>
              </w:rPr>
              <w:t>S</w:t>
            </w:r>
            <w:r w:rsidRPr="00B4578C">
              <w:rPr>
                <w:rFonts w:ascii="Arial" w:hAnsi="Arial" w:cs="Arial"/>
                <w:b/>
                <w:i/>
              </w:rPr>
              <w:t>ection C – Community:</w:t>
            </w:r>
          </w:p>
          <w:p w14:paraId="4693CE04" w14:textId="77777777" w:rsidR="007D028B" w:rsidRDefault="007D028B">
            <w:pPr>
              <w:rPr>
                <w:rFonts w:ascii="Arial" w:hAnsi="Arial" w:cs="Arial"/>
              </w:rPr>
            </w:pPr>
          </w:p>
          <w:p w14:paraId="5EE2912C" w14:textId="77777777" w:rsidR="007D028B" w:rsidRDefault="007D028B">
            <w:pPr>
              <w:rPr>
                <w:rFonts w:ascii="Arial" w:hAnsi="Arial" w:cs="Arial"/>
              </w:rPr>
            </w:pPr>
            <w:r>
              <w:rPr>
                <w:rFonts w:ascii="Arial" w:hAnsi="Arial" w:cs="Arial"/>
              </w:rPr>
              <w:t xml:space="preserve">The school garden at </w:t>
            </w:r>
            <w:r w:rsidR="00D861DB">
              <w:rPr>
                <w:rFonts w:ascii="Arial" w:hAnsi="Arial" w:cs="Arial"/>
              </w:rPr>
              <w:t>Our Lady and Saint Michael’s RC Primary School</w:t>
            </w:r>
            <w:r>
              <w:rPr>
                <w:rFonts w:ascii="Arial" w:hAnsi="Arial" w:cs="Arial"/>
              </w:rPr>
              <w:t xml:space="preserve"> has developed considerably since my last visit. Well done all! And well done for contributing to the Wales in Bloom judging tour route. It was great to meet the very knowledgeable pupils and head teacher.</w:t>
            </w:r>
          </w:p>
          <w:p w14:paraId="48F354BD" w14:textId="7248689F" w:rsidR="00496E2C" w:rsidRDefault="007D028B">
            <w:pPr>
              <w:rPr>
                <w:rFonts w:ascii="Arial" w:hAnsi="Arial" w:cs="Arial"/>
              </w:rPr>
            </w:pPr>
            <w:r>
              <w:rPr>
                <w:rFonts w:ascii="Arial" w:hAnsi="Arial" w:cs="Arial"/>
              </w:rPr>
              <w:t xml:space="preserve"> </w:t>
            </w:r>
          </w:p>
          <w:p w14:paraId="5FE1A2E6" w14:textId="73A107B0" w:rsidR="00D861DB" w:rsidRDefault="007D028B" w:rsidP="00D861DB">
            <w:pPr>
              <w:rPr>
                <w:rFonts w:ascii="Arial" w:hAnsi="Arial" w:cs="Arial"/>
              </w:rPr>
            </w:pPr>
            <w:r>
              <w:rPr>
                <w:rFonts w:ascii="Arial" w:hAnsi="Arial" w:cs="Arial"/>
              </w:rPr>
              <w:t xml:space="preserve">The Laurie Jones Community Orchard is without doubt a brilliant asset in Abergavenny. </w:t>
            </w:r>
            <w:r w:rsidR="002F54BE">
              <w:rPr>
                <w:rFonts w:ascii="Arial" w:hAnsi="Arial" w:cs="Arial"/>
              </w:rPr>
              <w:t xml:space="preserve">I was very impressed to hear about the </w:t>
            </w:r>
            <w:r w:rsidR="005F647B">
              <w:rPr>
                <w:rFonts w:ascii="Arial" w:hAnsi="Arial" w:cs="Arial"/>
              </w:rPr>
              <w:t xml:space="preserve">opportunities for volunteers to engage in </w:t>
            </w:r>
            <w:r w:rsidR="002F54BE">
              <w:rPr>
                <w:rFonts w:ascii="Arial" w:hAnsi="Arial" w:cs="Arial"/>
              </w:rPr>
              <w:t xml:space="preserve">hedge laying, </w:t>
            </w:r>
            <w:r w:rsidR="005F647B">
              <w:rPr>
                <w:rFonts w:ascii="Arial" w:hAnsi="Arial" w:cs="Arial"/>
              </w:rPr>
              <w:t xml:space="preserve">the </w:t>
            </w:r>
            <w:r w:rsidR="002F54BE">
              <w:rPr>
                <w:rFonts w:ascii="Arial" w:hAnsi="Arial" w:cs="Arial"/>
              </w:rPr>
              <w:t>Wassail activity, gathering the hay c</w:t>
            </w:r>
            <w:r w:rsidR="00D861DB">
              <w:rPr>
                <w:rFonts w:ascii="Arial" w:hAnsi="Arial" w:cs="Arial"/>
              </w:rPr>
              <w:t>rop</w:t>
            </w:r>
            <w:r w:rsidR="002F54BE">
              <w:rPr>
                <w:rFonts w:ascii="Arial" w:hAnsi="Arial" w:cs="Arial"/>
              </w:rPr>
              <w:t>, apple juicing, and the p</w:t>
            </w:r>
            <w:r w:rsidR="00D861DB">
              <w:rPr>
                <w:rFonts w:ascii="Arial" w:hAnsi="Arial" w:cs="Arial"/>
              </w:rPr>
              <w:t>runing and grafting workshops</w:t>
            </w:r>
            <w:r w:rsidR="005F647B">
              <w:rPr>
                <w:rFonts w:ascii="Arial" w:hAnsi="Arial" w:cs="Arial"/>
              </w:rPr>
              <w:t>. Very well done!</w:t>
            </w:r>
          </w:p>
          <w:p w14:paraId="2D685F82" w14:textId="77777777" w:rsidR="005F647B" w:rsidRDefault="005F647B">
            <w:pPr>
              <w:rPr>
                <w:rFonts w:ascii="Arial" w:hAnsi="Arial" w:cs="Arial"/>
              </w:rPr>
            </w:pPr>
          </w:p>
          <w:p w14:paraId="42F22E29" w14:textId="3A38BAF0" w:rsidR="00D861DB" w:rsidRDefault="005F647B">
            <w:pPr>
              <w:rPr>
                <w:rFonts w:ascii="Arial" w:hAnsi="Arial" w:cs="Arial"/>
              </w:rPr>
            </w:pPr>
            <w:r>
              <w:rPr>
                <w:rFonts w:ascii="Arial" w:hAnsi="Arial" w:cs="Arial"/>
              </w:rPr>
              <w:t>The Friends of Bailey Park are</w:t>
            </w:r>
            <w:r w:rsidR="00DB07E2">
              <w:rPr>
                <w:rFonts w:ascii="Arial" w:hAnsi="Arial" w:cs="Arial"/>
              </w:rPr>
              <w:t xml:space="preserve"> creating opportunities for volunteers to participate in a range of community outreach projects that seek to encourage interest in the park from throughout the community.</w:t>
            </w:r>
            <w:r>
              <w:rPr>
                <w:rFonts w:ascii="Arial" w:hAnsi="Arial" w:cs="Arial"/>
              </w:rPr>
              <w:t xml:space="preserve"> Very well done again!</w:t>
            </w:r>
          </w:p>
          <w:p w14:paraId="03B0EC91" w14:textId="77777777" w:rsidR="005F647B" w:rsidRDefault="005F647B">
            <w:pPr>
              <w:rPr>
                <w:rFonts w:ascii="Arial" w:hAnsi="Arial" w:cs="Arial"/>
              </w:rPr>
            </w:pPr>
          </w:p>
          <w:p w14:paraId="178ED569" w14:textId="5524E35F" w:rsidR="005F647B" w:rsidRDefault="005F647B">
            <w:pPr>
              <w:rPr>
                <w:rFonts w:ascii="Arial" w:hAnsi="Arial" w:cs="Arial"/>
              </w:rPr>
            </w:pPr>
            <w:r>
              <w:rPr>
                <w:rFonts w:ascii="Arial" w:hAnsi="Arial" w:cs="Arial"/>
              </w:rPr>
              <w:t xml:space="preserve">The </w:t>
            </w:r>
            <w:r w:rsidR="00DB07E2">
              <w:rPr>
                <w:rFonts w:ascii="Arial" w:hAnsi="Arial" w:cs="Arial"/>
              </w:rPr>
              <w:t>F</w:t>
            </w:r>
            <w:r>
              <w:rPr>
                <w:rFonts w:ascii="Arial" w:hAnsi="Arial" w:cs="Arial"/>
              </w:rPr>
              <w:t xml:space="preserve">riends of Linda Vista Gardens are also </w:t>
            </w:r>
            <w:r w:rsidR="00DB07E2">
              <w:rPr>
                <w:rFonts w:ascii="Arial" w:hAnsi="Arial" w:cs="Arial"/>
              </w:rPr>
              <w:t>creating opportunities for volunteers to participate in a range of community outreach projects that seek t</w:t>
            </w:r>
            <w:r w:rsidR="00875995">
              <w:rPr>
                <w:rFonts w:ascii="Arial" w:hAnsi="Arial" w:cs="Arial"/>
              </w:rPr>
              <w:t>o encourage interest in the gardens</w:t>
            </w:r>
            <w:r w:rsidR="00DB07E2">
              <w:rPr>
                <w:rFonts w:ascii="Arial" w:hAnsi="Arial" w:cs="Arial"/>
              </w:rPr>
              <w:t xml:space="preserve"> from throughout the community. </w:t>
            </w:r>
            <w:r w:rsidR="00221818">
              <w:rPr>
                <w:rFonts w:ascii="Arial" w:hAnsi="Arial" w:cs="Arial"/>
              </w:rPr>
              <w:t>I was delight</w:t>
            </w:r>
            <w:r>
              <w:rPr>
                <w:rFonts w:ascii="Arial" w:hAnsi="Arial" w:cs="Arial"/>
              </w:rPr>
              <w:t xml:space="preserve">ed to hear that </w:t>
            </w:r>
            <w:r w:rsidR="00CE6E8C">
              <w:rPr>
                <w:rFonts w:ascii="Arial" w:hAnsi="Arial" w:cs="Arial"/>
              </w:rPr>
              <w:t>the number of volunteer</w:t>
            </w:r>
            <w:r w:rsidR="00DB07E2">
              <w:rPr>
                <w:rFonts w:ascii="Arial" w:hAnsi="Arial" w:cs="Arial"/>
              </w:rPr>
              <w:t>s engaged in the restoration and maintenance of the gardens has increased since my last visit.</w:t>
            </w:r>
            <w:r w:rsidR="00CE6E8C">
              <w:rPr>
                <w:rFonts w:ascii="Arial" w:hAnsi="Arial" w:cs="Arial"/>
              </w:rPr>
              <w:t xml:space="preserve"> </w:t>
            </w:r>
            <w:r>
              <w:rPr>
                <w:rFonts w:ascii="Arial" w:hAnsi="Arial" w:cs="Arial"/>
              </w:rPr>
              <w:t>The b</w:t>
            </w:r>
            <w:r w:rsidR="00CE6E8C">
              <w:rPr>
                <w:rFonts w:ascii="Arial" w:hAnsi="Arial" w:cs="Arial"/>
              </w:rPr>
              <w:t xml:space="preserve">letting </w:t>
            </w:r>
            <w:r>
              <w:rPr>
                <w:rFonts w:ascii="Arial" w:hAnsi="Arial" w:cs="Arial"/>
              </w:rPr>
              <w:t>of the medlars was certainly a first for this judge in 20</w:t>
            </w:r>
            <w:r w:rsidR="00681B4F">
              <w:rPr>
                <w:rFonts w:ascii="Arial" w:hAnsi="Arial" w:cs="Arial"/>
              </w:rPr>
              <w:t xml:space="preserve"> </w:t>
            </w:r>
            <w:r>
              <w:rPr>
                <w:rFonts w:ascii="Arial" w:hAnsi="Arial" w:cs="Arial"/>
              </w:rPr>
              <w:t xml:space="preserve">years of judging. Excellent! </w:t>
            </w:r>
            <w:r w:rsidR="006310F4">
              <w:rPr>
                <w:rFonts w:ascii="Arial" w:hAnsi="Arial" w:cs="Arial"/>
              </w:rPr>
              <w:t xml:space="preserve"> </w:t>
            </w:r>
          </w:p>
          <w:p w14:paraId="0D83D0F8" w14:textId="77777777" w:rsidR="005F647B" w:rsidRDefault="005F647B">
            <w:pPr>
              <w:rPr>
                <w:rFonts w:ascii="Arial" w:hAnsi="Arial" w:cs="Arial"/>
              </w:rPr>
            </w:pPr>
          </w:p>
          <w:p w14:paraId="6C54B64A" w14:textId="3FF8F1BC" w:rsidR="00DB07E2" w:rsidRDefault="005F647B">
            <w:pPr>
              <w:rPr>
                <w:rFonts w:ascii="Arial" w:hAnsi="Arial" w:cs="Arial"/>
              </w:rPr>
            </w:pPr>
            <w:r>
              <w:rPr>
                <w:rFonts w:ascii="Arial" w:hAnsi="Arial" w:cs="Arial"/>
              </w:rPr>
              <w:t xml:space="preserve">And it was great to see the </w:t>
            </w:r>
            <w:r w:rsidR="00015763">
              <w:rPr>
                <w:rFonts w:ascii="Arial" w:hAnsi="Arial" w:cs="Arial"/>
              </w:rPr>
              <w:t xml:space="preserve">Ambika </w:t>
            </w:r>
            <w:r w:rsidR="006310F4">
              <w:rPr>
                <w:rFonts w:ascii="Arial" w:hAnsi="Arial" w:cs="Arial"/>
              </w:rPr>
              <w:t xml:space="preserve">Café </w:t>
            </w:r>
            <w:r>
              <w:rPr>
                <w:rFonts w:ascii="Arial" w:hAnsi="Arial" w:cs="Arial"/>
              </w:rPr>
              <w:t>establishing itself and helping to attract visitors to the gardens.</w:t>
            </w:r>
          </w:p>
          <w:p w14:paraId="4C5E8EA4" w14:textId="77777777" w:rsidR="005F647B" w:rsidRDefault="005F647B">
            <w:pPr>
              <w:rPr>
                <w:rFonts w:ascii="Arial" w:hAnsi="Arial" w:cs="Arial"/>
              </w:rPr>
            </w:pPr>
          </w:p>
          <w:p w14:paraId="13737063" w14:textId="0FC8A564" w:rsidR="00DB07E2" w:rsidRDefault="005F647B">
            <w:pPr>
              <w:rPr>
                <w:rFonts w:ascii="Arial" w:hAnsi="Arial" w:cs="Arial"/>
              </w:rPr>
            </w:pPr>
            <w:r>
              <w:rPr>
                <w:rFonts w:ascii="Arial" w:hAnsi="Arial" w:cs="Arial"/>
              </w:rPr>
              <w:t xml:space="preserve">The </w:t>
            </w:r>
            <w:r w:rsidR="00DB07E2">
              <w:rPr>
                <w:rFonts w:ascii="Arial" w:hAnsi="Arial" w:cs="Arial"/>
              </w:rPr>
              <w:t>Frie</w:t>
            </w:r>
            <w:r>
              <w:rPr>
                <w:rFonts w:ascii="Arial" w:hAnsi="Arial" w:cs="Arial"/>
              </w:rPr>
              <w:t>nds of Castle Meadows</w:t>
            </w:r>
            <w:r w:rsidR="00CE6E8C">
              <w:rPr>
                <w:rFonts w:ascii="Arial" w:hAnsi="Arial" w:cs="Arial"/>
              </w:rPr>
              <w:t xml:space="preserve"> </w:t>
            </w:r>
            <w:r>
              <w:rPr>
                <w:rFonts w:ascii="Arial" w:hAnsi="Arial" w:cs="Arial"/>
              </w:rPr>
              <w:t>are to be commended for their work</w:t>
            </w:r>
            <w:r w:rsidR="00CE6E8C">
              <w:rPr>
                <w:rFonts w:ascii="Arial" w:hAnsi="Arial" w:cs="Arial"/>
              </w:rPr>
              <w:t xml:space="preserve"> with young people </w:t>
            </w:r>
            <w:r>
              <w:rPr>
                <w:rFonts w:ascii="Arial" w:hAnsi="Arial" w:cs="Arial"/>
              </w:rPr>
              <w:t xml:space="preserve">which will I’m sure </w:t>
            </w:r>
            <w:r w:rsidR="00360DF5">
              <w:rPr>
                <w:rFonts w:ascii="Arial" w:hAnsi="Arial" w:cs="Arial"/>
              </w:rPr>
              <w:t xml:space="preserve">will help </w:t>
            </w:r>
            <w:r>
              <w:rPr>
                <w:rFonts w:ascii="Arial" w:hAnsi="Arial" w:cs="Arial"/>
              </w:rPr>
              <w:t xml:space="preserve">to secure the long term future of the </w:t>
            </w:r>
            <w:r w:rsidR="00D9787C">
              <w:rPr>
                <w:rFonts w:ascii="Arial" w:hAnsi="Arial" w:cs="Arial"/>
              </w:rPr>
              <w:t>habitat.</w:t>
            </w:r>
            <w:r>
              <w:rPr>
                <w:rFonts w:ascii="Arial" w:hAnsi="Arial" w:cs="Arial"/>
              </w:rPr>
              <w:t xml:space="preserve"> </w:t>
            </w:r>
          </w:p>
          <w:p w14:paraId="6CFA5DBA" w14:textId="77777777" w:rsidR="00D9787C" w:rsidRDefault="00D9787C">
            <w:pPr>
              <w:rPr>
                <w:rFonts w:ascii="Arial" w:hAnsi="Arial" w:cs="Arial"/>
              </w:rPr>
            </w:pPr>
          </w:p>
          <w:p w14:paraId="23B98EE5" w14:textId="6CC67206" w:rsidR="00CE6E8C" w:rsidRDefault="00D9787C">
            <w:pPr>
              <w:rPr>
                <w:rFonts w:ascii="Arial" w:hAnsi="Arial" w:cs="Arial"/>
              </w:rPr>
            </w:pPr>
            <w:r>
              <w:rPr>
                <w:rFonts w:ascii="Arial" w:hAnsi="Arial" w:cs="Arial"/>
              </w:rPr>
              <w:t xml:space="preserve">I was pleased to hear that </w:t>
            </w:r>
            <w:r w:rsidR="00CE6E8C">
              <w:rPr>
                <w:rFonts w:ascii="Arial" w:hAnsi="Arial" w:cs="Arial"/>
              </w:rPr>
              <w:t>Abergaven</w:t>
            </w:r>
            <w:r>
              <w:rPr>
                <w:rFonts w:ascii="Arial" w:hAnsi="Arial" w:cs="Arial"/>
              </w:rPr>
              <w:t>ny and District Civic Society have been supporting the n</w:t>
            </w:r>
            <w:r w:rsidR="00CE6E8C">
              <w:rPr>
                <w:rFonts w:ascii="Arial" w:hAnsi="Arial" w:cs="Arial"/>
              </w:rPr>
              <w:t>ative and pol</w:t>
            </w:r>
            <w:r>
              <w:rPr>
                <w:rFonts w:ascii="Arial" w:hAnsi="Arial" w:cs="Arial"/>
              </w:rPr>
              <w:t>linator friendly species beds, and the installation of the b</w:t>
            </w:r>
            <w:r w:rsidR="00CE6E8C">
              <w:rPr>
                <w:rFonts w:ascii="Arial" w:hAnsi="Arial" w:cs="Arial"/>
              </w:rPr>
              <w:t>ee mural</w:t>
            </w:r>
            <w:r>
              <w:rPr>
                <w:rFonts w:ascii="Arial" w:hAnsi="Arial" w:cs="Arial"/>
              </w:rPr>
              <w:t>.</w:t>
            </w:r>
          </w:p>
          <w:p w14:paraId="14113E07" w14:textId="77777777" w:rsidR="00D9787C" w:rsidRDefault="00D9787C">
            <w:pPr>
              <w:rPr>
                <w:rFonts w:ascii="Arial" w:hAnsi="Arial" w:cs="Arial"/>
              </w:rPr>
            </w:pPr>
          </w:p>
          <w:p w14:paraId="3B658EBA" w14:textId="36681D2E" w:rsidR="00D861DB" w:rsidRDefault="00D9787C">
            <w:pPr>
              <w:rPr>
                <w:rFonts w:ascii="Arial" w:hAnsi="Arial" w:cs="Arial"/>
              </w:rPr>
            </w:pPr>
            <w:r>
              <w:rPr>
                <w:rFonts w:ascii="Arial" w:hAnsi="Arial" w:cs="Arial"/>
              </w:rPr>
              <w:t xml:space="preserve">It was great to see that the </w:t>
            </w:r>
            <w:r w:rsidR="00D861DB">
              <w:rPr>
                <w:rFonts w:ascii="Arial" w:hAnsi="Arial" w:cs="Arial"/>
              </w:rPr>
              <w:t>7 Corners</w:t>
            </w:r>
            <w:r w:rsidR="00CE6E8C">
              <w:rPr>
                <w:rFonts w:ascii="Arial" w:hAnsi="Arial" w:cs="Arial"/>
              </w:rPr>
              <w:t xml:space="preserve"> </w:t>
            </w:r>
            <w:r>
              <w:rPr>
                <w:rFonts w:ascii="Arial" w:hAnsi="Arial" w:cs="Arial"/>
              </w:rPr>
              <w:t>Project offers opportunities for young people to express themselves through art.</w:t>
            </w:r>
          </w:p>
          <w:p w14:paraId="0413D3F1" w14:textId="77777777" w:rsidR="00D9787C" w:rsidRDefault="00D9787C">
            <w:pPr>
              <w:rPr>
                <w:rFonts w:ascii="Arial" w:hAnsi="Arial" w:cs="Arial"/>
              </w:rPr>
            </w:pPr>
          </w:p>
          <w:p w14:paraId="748265C1" w14:textId="1A2FAE99" w:rsidR="00CE6E8C" w:rsidRDefault="00D9787C">
            <w:pPr>
              <w:rPr>
                <w:rFonts w:ascii="Arial" w:hAnsi="Arial" w:cs="Arial"/>
              </w:rPr>
            </w:pPr>
            <w:r>
              <w:rPr>
                <w:rFonts w:ascii="Arial" w:hAnsi="Arial" w:cs="Arial"/>
              </w:rPr>
              <w:lastRenderedPageBreak/>
              <w:t xml:space="preserve">Abergavenny is indeed fortunate with a number of other active environmental projects and groups including </w:t>
            </w:r>
            <w:r w:rsidR="00D861DB">
              <w:rPr>
                <w:rFonts w:ascii="Arial" w:hAnsi="Arial" w:cs="Arial"/>
              </w:rPr>
              <w:t>Gwent Green Grid’s ‘Pollinator Friendly Gwent’</w:t>
            </w:r>
            <w:r>
              <w:rPr>
                <w:rFonts w:ascii="Arial" w:hAnsi="Arial" w:cs="Arial"/>
              </w:rPr>
              <w:t>, and the Abergavenny Community Centre Urban Nature Garden weekly gardening g</w:t>
            </w:r>
            <w:r w:rsidR="00CE6E8C">
              <w:rPr>
                <w:rFonts w:ascii="Arial" w:hAnsi="Arial" w:cs="Arial"/>
              </w:rPr>
              <w:t>roup</w:t>
            </w:r>
            <w:r>
              <w:rPr>
                <w:rFonts w:ascii="Arial" w:hAnsi="Arial" w:cs="Arial"/>
              </w:rPr>
              <w:t xml:space="preserve"> all providing yet further opportunities for people to get involved. </w:t>
            </w:r>
          </w:p>
          <w:p w14:paraId="45457F81" w14:textId="1579371E" w:rsidR="00CE6E8C" w:rsidRDefault="00CE6E8C">
            <w:pPr>
              <w:rPr>
                <w:rFonts w:ascii="Arial" w:hAnsi="Arial" w:cs="Arial"/>
              </w:rPr>
            </w:pPr>
          </w:p>
          <w:p w14:paraId="3A956E71" w14:textId="52B0FBEC" w:rsidR="00CE6E8C" w:rsidRDefault="00D9787C">
            <w:pPr>
              <w:rPr>
                <w:rFonts w:ascii="Arial" w:hAnsi="Arial" w:cs="Arial"/>
              </w:rPr>
            </w:pPr>
            <w:r>
              <w:rPr>
                <w:rFonts w:ascii="Arial" w:hAnsi="Arial" w:cs="Arial"/>
              </w:rPr>
              <w:t xml:space="preserve">I was also pleased to hear that </w:t>
            </w:r>
            <w:r w:rsidR="00CE6E8C">
              <w:rPr>
                <w:rFonts w:ascii="Arial" w:hAnsi="Arial" w:cs="Arial"/>
              </w:rPr>
              <w:t>Aberg</w:t>
            </w:r>
            <w:r w:rsidR="00101C8A">
              <w:rPr>
                <w:rFonts w:ascii="Arial" w:hAnsi="Arial" w:cs="Arial"/>
              </w:rPr>
              <w:t>avenny WI / Sefydliad y Merched</w:t>
            </w:r>
            <w:r w:rsidR="00CE6E8C">
              <w:rPr>
                <w:rFonts w:ascii="Arial" w:hAnsi="Arial" w:cs="Arial"/>
              </w:rPr>
              <w:t xml:space="preserve"> Y Fenni</w:t>
            </w:r>
            <w:r w:rsidR="008E71DE">
              <w:rPr>
                <w:rFonts w:ascii="Arial" w:hAnsi="Arial" w:cs="Arial"/>
              </w:rPr>
              <w:t xml:space="preserve"> are maintaining the newly installed sustainable planting boxes on the railway s</w:t>
            </w:r>
            <w:r w:rsidR="00101C8A">
              <w:rPr>
                <w:rFonts w:ascii="Arial" w:hAnsi="Arial" w:cs="Arial"/>
              </w:rPr>
              <w:t>tation</w:t>
            </w:r>
            <w:r w:rsidR="008E71DE">
              <w:rPr>
                <w:rFonts w:ascii="Arial" w:hAnsi="Arial" w:cs="Arial"/>
              </w:rPr>
              <w:t xml:space="preserve"> platforms. This was one of three stations featuring in Wales in Bloom entries this year that had received new planters sponsored by </w:t>
            </w:r>
            <w:r w:rsidR="00101C8A">
              <w:rPr>
                <w:rFonts w:ascii="Arial" w:hAnsi="Arial" w:cs="Arial"/>
              </w:rPr>
              <w:t>Transport for Wales</w:t>
            </w:r>
          </w:p>
          <w:p w14:paraId="3BDA5F56" w14:textId="77777777" w:rsidR="00101C8A" w:rsidRDefault="00101C8A">
            <w:pPr>
              <w:rPr>
                <w:rFonts w:ascii="Arial" w:hAnsi="Arial" w:cs="Arial"/>
              </w:rPr>
            </w:pPr>
          </w:p>
          <w:p w14:paraId="4388373D" w14:textId="3B178D6F" w:rsidR="00101C8A" w:rsidRDefault="008E71DE">
            <w:pPr>
              <w:rPr>
                <w:rFonts w:ascii="Arial" w:hAnsi="Arial" w:cs="Arial"/>
              </w:rPr>
            </w:pPr>
            <w:r>
              <w:rPr>
                <w:rFonts w:ascii="Arial" w:hAnsi="Arial" w:cs="Arial"/>
              </w:rPr>
              <w:t>The o</w:t>
            </w:r>
            <w:r w:rsidR="00101C8A">
              <w:rPr>
                <w:rFonts w:ascii="Arial" w:hAnsi="Arial" w:cs="Arial"/>
              </w:rPr>
              <w:t>ngoing maintenance of the modern planters and rais</w:t>
            </w:r>
            <w:r>
              <w:rPr>
                <w:rFonts w:ascii="Arial" w:hAnsi="Arial" w:cs="Arial"/>
              </w:rPr>
              <w:t>ed beds located across the tow</w:t>
            </w:r>
            <w:r w:rsidR="004152D0">
              <w:rPr>
                <w:rFonts w:ascii="Arial" w:hAnsi="Arial" w:cs="Arial"/>
              </w:rPr>
              <w:t xml:space="preserve">n was yet another good example </w:t>
            </w:r>
            <w:r>
              <w:rPr>
                <w:rFonts w:ascii="Arial" w:hAnsi="Arial" w:cs="Arial"/>
              </w:rPr>
              <w:t>where the business community can make a valuable contribution to the life of the town.</w:t>
            </w:r>
          </w:p>
          <w:p w14:paraId="33FE9C11" w14:textId="77777777" w:rsidR="00CE6E8C" w:rsidRDefault="00CE6E8C">
            <w:pPr>
              <w:rPr>
                <w:rFonts w:ascii="Arial" w:hAnsi="Arial" w:cs="Arial"/>
              </w:rPr>
            </w:pPr>
          </w:p>
          <w:p w14:paraId="6A77B152" w14:textId="5CCA48AA" w:rsidR="00101C8A" w:rsidRDefault="008E71DE">
            <w:pPr>
              <w:rPr>
                <w:rFonts w:ascii="Arial" w:hAnsi="Arial" w:cs="Arial"/>
              </w:rPr>
            </w:pPr>
            <w:r>
              <w:rPr>
                <w:rFonts w:ascii="Arial" w:hAnsi="Arial" w:cs="Arial"/>
              </w:rPr>
              <w:t>As mentioned earlier the business support from the Angel Hotel, the b</w:t>
            </w:r>
            <w:r w:rsidR="00101C8A">
              <w:rPr>
                <w:rFonts w:ascii="Arial" w:hAnsi="Arial" w:cs="Arial"/>
              </w:rPr>
              <w:t>usinesses in Cibi Walk</w:t>
            </w:r>
            <w:r>
              <w:rPr>
                <w:rFonts w:ascii="Arial" w:hAnsi="Arial" w:cs="Arial"/>
              </w:rPr>
              <w:t xml:space="preserve">, and </w:t>
            </w:r>
            <w:r w:rsidR="004F4748">
              <w:rPr>
                <w:rFonts w:ascii="Arial" w:hAnsi="Arial" w:cs="Arial"/>
              </w:rPr>
              <w:t xml:space="preserve">Alun Griffiths </w:t>
            </w:r>
            <w:r>
              <w:rPr>
                <w:rFonts w:ascii="Arial" w:hAnsi="Arial" w:cs="Arial"/>
              </w:rPr>
              <w:t>Civil Engineering in the bus s</w:t>
            </w:r>
            <w:r w:rsidR="004F4748">
              <w:rPr>
                <w:rFonts w:ascii="Arial" w:hAnsi="Arial" w:cs="Arial"/>
              </w:rPr>
              <w:t>ta</w:t>
            </w:r>
            <w:r>
              <w:rPr>
                <w:rFonts w:ascii="Arial" w:hAnsi="Arial" w:cs="Arial"/>
              </w:rPr>
              <w:t>tion is excellent.</w:t>
            </w:r>
          </w:p>
          <w:p w14:paraId="3724B3DD" w14:textId="77777777" w:rsidR="00101C8A" w:rsidRDefault="00101C8A">
            <w:pPr>
              <w:rPr>
                <w:rFonts w:ascii="Arial" w:hAnsi="Arial" w:cs="Arial"/>
              </w:rPr>
            </w:pPr>
          </w:p>
          <w:p w14:paraId="31B343AF" w14:textId="0D1E70F5" w:rsidR="00D861DB" w:rsidRPr="00D861DB" w:rsidRDefault="008E71DE">
            <w:pPr>
              <w:rPr>
                <w:rFonts w:ascii="Arial" w:hAnsi="Arial" w:cs="Arial"/>
              </w:rPr>
            </w:pPr>
            <w:r>
              <w:rPr>
                <w:rFonts w:ascii="Arial" w:hAnsi="Arial" w:cs="Arial"/>
              </w:rPr>
              <w:t>The quality of your portfolio was excellent. S</w:t>
            </w:r>
            <w:r w:rsidR="00101C8A">
              <w:rPr>
                <w:rFonts w:ascii="Arial" w:hAnsi="Arial" w:cs="Arial"/>
              </w:rPr>
              <w:t>uccinct but</w:t>
            </w:r>
            <w:r>
              <w:rPr>
                <w:rFonts w:ascii="Arial" w:hAnsi="Arial" w:cs="Arial"/>
              </w:rPr>
              <w:t xml:space="preserve"> both informative and colourful, and with an excellent closing message complete </w:t>
            </w:r>
            <w:r w:rsidR="004152D0">
              <w:rPr>
                <w:rFonts w:ascii="Arial" w:hAnsi="Arial" w:cs="Arial"/>
              </w:rPr>
              <w:t>with photograph</w:t>
            </w:r>
            <w:r>
              <w:rPr>
                <w:rFonts w:ascii="Arial" w:hAnsi="Arial" w:cs="Arial"/>
              </w:rPr>
              <w:t xml:space="preserve"> that leaves</w:t>
            </w:r>
            <w:r w:rsidR="00101C8A">
              <w:rPr>
                <w:rFonts w:ascii="Arial" w:hAnsi="Arial" w:cs="Arial"/>
              </w:rPr>
              <w:t xml:space="preserve"> the reader with clear food for thought… </w:t>
            </w:r>
            <w:r>
              <w:rPr>
                <w:rFonts w:ascii="Arial" w:hAnsi="Arial" w:cs="Arial"/>
              </w:rPr>
              <w:t>Well done the author!</w:t>
            </w:r>
          </w:p>
          <w:p w14:paraId="6D9A90DC" w14:textId="07AC5C85" w:rsidR="00077F8E" w:rsidRDefault="00077F8E">
            <w:pPr>
              <w:rPr>
                <w:rFonts w:ascii="Arial" w:hAnsi="Arial" w:cs="Arial"/>
              </w:rPr>
            </w:pPr>
          </w:p>
          <w:p w14:paraId="3370256B" w14:textId="77777777" w:rsidR="0076651C" w:rsidRPr="0076651C" w:rsidRDefault="0076651C">
            <w:pPr>
              <w:rPr>
                <w:rFonts w:ascii="Arial" w:hAnsi="Arial" w:cs="Arial"/>
              </w:rPr>
            </w:pPr>
          </w:p>
          <w:p w14:paraId="06B01EFF" w14:textId="77777777" w:rsidR="00496E2C" w:rsidRPr="00B4578C" w:rsidRDefault="00496E2C">
            <w:pPr>
              <w:rPr>
                <w:rFonts w:ascii="Arial" w:hAnsi="Arial" w:cs="Arial"/>
                <w:b/>
                <w:i/>
              </w:rPr>
            </w:pPr>
          </w:p>
          <w:p w14:paraId="2DA1E2EC" w14:textId="77777777" w:rsidR="00496E2C" w:rsidRPr="00B4578C" w:rsidRDefault="00496E2C">
            <w:pPr>
              <w:rPr>
                <w:rFonts w:ascii="Arial" w:hAnsi="Arial" w:cs="Arial"/>
                <w:b/>
                <w:i/>
              </w:rPr>
            </w:pPr>
          </w:p>
          <w:p w14:paraId="16332F34" w14:textId="73D8AFCA" w:rsidR="00496E2C" w:rsidRPr="0076651C" w:rsidRDefault="00496E2C">
            <w:pPr>
              <w:rPr>
                <w:rFonts w:ascii="Arial" w:hAnsi="Arial" w:cs="Arial"/>
              </w:rPr>
            </w:pPr>
          </w:p>
          <w:p w14:paraId="5ADCCB06" w14:textId="77777777" w:rsidR="009A4EDC" w:rsidRDefault="009A4EDC">
            <w:pPr>
              <w:rPr>
                <w:rFonts w:ascii="Arial" w:hAnsi="Arial" w:cs="Arial"/>
                <w:b/>
                <w:i/>
              </w:rPr>
            </w:pPr>
          </w:p>
          <w:p w14:paraId="63E02B43" w14:textId="77777777" w:rsidR="004152D0" w:rsidRDefault="004152D0">
            <w:pPr>
              <w:rPr>
                <w:rFonts w:ascii="Arial" w:hAnsi="Arial" w:cs="Arial"/>
                <w:b/>
                <w:i/>
              </w:rPr>
            </w:pPr>
          </w:p>
          <w:p w14:paraId="29E89563" w14:textId="77777777" w:rsidR="004152D0" w:rsidRDefault="004152D0">
            <w:pPr>
              <w:rPr>
                <w:rFonts w:ascii="Arial" w:hAnsi="Arial" w:cs="Arial"/>
                <w:b/>
                <w:i/>
              </w:rPr>
            </w:pPr>
          </w:p>
          <w:p w14:paraId="5AB7CDF5" w14:textId="77777777" w:rsidR="004152D0" w:rsidRDefault="004152D0">
            <w:pPr>
              <w:rPr>
                <w:rFonts w:ascii="Arial" w:hAnsi="Arial" w:cs="Arial"/>
                <w:b/>
                <w:i/>
              </w:rPr>
            </w:pPr>
          </w:p>
          <w:p w14:paraId="5865056C" w14:textId="77777777" w:rsidR="004152D0" w:rsidRDefault="004152D0">
            <w:pPr>
              <w:rPr>
                <w:rFonts w:ascii="Arial" w:hAnsi="Arial" w:cs="Arial"/>
                <w:b/>
                <w:i/>
              </w:rPr>
            </w:pPr>
          </w:p>
          <w:p w14:paraId="368DDCC6" w14:textId="77777777" w:rsidR="004152D0" w:rsidRDefault="004152D0">
            <w:pPr>
              <w:rPr>
                <w:rFonts w:ascii="Arial" w:hAnsi="Arial" w:cs="Arial"/>
                <w:b/>
                <w:i/>
              </w:rPr>
            </w:pPr>
          </w:p>
          <w:p w14:paraId="7B5B57EA" w14:textId="77777777" w:rsidR="004152D0" w:rsidRDefault="004152D0">
            <w:pPr>
              <w:rPr>
                <w:rFonts w:ascii="Arial" w:hAnsi="Arial" w:cs="Arial"/>
                <w:b/>
                <w:i/>
              </w:rPr>
            </w:pPr>
          </w:p>
          <w:p w14:paraId="7A48B0DA" w14:textId="77777777" w:rsidR="004152D0" w:rsidRDefault="004152D0">
            <w:pPr>
              <w:rPr>
                <w:rFonts w:ascii="Arial" w:hAnsi="Arial" w:cs="Arial"/>
                <w:b/>
                <w:i/>
              </w:rPr>
            </w:pPr>
          </w:p>
          <w:p w14:paraId="51B59D58" w14:textId="77777777" w:rsidR="004152D0" w:rsidRDefault="004152D0">
            <w:pPr>
              <w:rPr>
                <w:rFonts w:ascii="Arial" w:hAnsi="Arial" w:cs="Arial"/>
                <w:b/>
                <w:i/>
              </w:rPr>
            </w:pPr>
          </w:p>
          <w:p w14:paraId="3F622670" w14:textId="77777777" w:rsidR="004152D0" w:rsidRDefault="004152D0">
            <w:pPr>
              <w:rPr>
                <w:rFonts w:ascii="Arial" w:hAnsi="Arial" w:cs="Arial"/>
                <w:b/>
                <w:i/>
              </w:rPr>
            </w:pPr>
          </w:p>
          <w:p w14:paraId="33697EFD" w14:textId="77777777" w:rsidR="004152D0" w:rsidRDefault="004152D0">
            <w:pPr>
              <w:rPr>
                <w:rFonts w:ascii="Arial" w:hAnsi="Arial" w:cs="Arial"/>
                <w:b/>
                <w:i/>
              </w:rPr>
            </w:pPr>
          </w:p>
          <w:p w14:paraId="713983C1" w14:textId="77777777" w:rsidR="004152D0" w:rsidRDefault="004152D0">
            <w:pPr>
              <w:rPr>
                <w:rFonts w:ascii="Arial" w:hAnsi="Arial" w:cs="Arial"/>
                <w:b/>
                <w:i/>
              </w:rPr>
            </w:pPr>
          </w:p>
          <w:p w14:paraId="468066C5" w14:textId="77777777" w:rsidR="004152D0" w:rsidRDefault="004152D0">
            <w:pPr>
              <w:rPr>
                <w:rFonts w:ascii="Arial" w:hAnsi="Arial" w:cs="Arial"/>
                <w:b/>
                <w:i/>
              </w:rPr>
            </w:pPr>
          </w:p>
          <w:p w14:paraId="46F35D85" w14:textId="77777777" w:rsidR="004152D0" w:rsidRDefault="004152D0">
            <w:pPr>
              <w:rPr>
                <w:rFonts w:ascii="Arial" w:hAnsi="Arial" w:cs="Arial"/>
                <w:b/>
                <w:i/>
              </w:rPr>
            </w:pPr>
          </w:p>
          <w:p w14:paraId="01579BE0" w14:textId="77777777" w:rsidR="004152D0" w:rsidRDefault="004152D0">
            <w:pPr>
              <w:rPr>
                <w:rFonts w:ascii="Arial" w:hAnsi="Arial" w:cs="Arial"/>
                <w:b/>
                <w:i/>
              </w:rPr>
            </w:pPr>
          </w:p>
          <w:p w14:paraId="7056F5C5" w14:textId="77777777" w:rsidR="00886204" w:rsidRDefault="00886204">
            <w:pPr>
              <w:rPr>
                <w:rFonts w:ascii="Arial" w:hAnsi="Arial" w:cs="Arial"/>
                <w:b/>
                <w:i/>
              </w:rPr>
            </w:pPr>
          </w:p>
          <w:p w14:paraId="19038AB6" w14:textId="77777777" w:rsidR="004152D0" w:rsidRPr="00B4578C" w:rsidRDefault="004152D0">
            <w:pPr>
              <w:rPr>
                <w:rFonts w:ascii="Arial" w:hAnsi="Arial" w:cs="Arial"/>
                <w:b/>
                <w:i/>
              </w:rPr>
            </w:pPr>
          </w:p>
          <w:p w14:paraId="16E70120" w14:textId="77777777" w:rsidR="00496E2C" w:rsidRPr="00B4578C" w:rsidRDefault="00496E2C">
            <w:pPr>
              <w:rPr>
                <w:rFonts w:ascii="Arial" w:hAnsi="Arial" w:cs="Arial"/>
                <w:b/>
                <w:i/>
              </w:rPr>
            </w:pPr>
            <w:r w:rsidRPr="00B4578C">
              <w:rPr>
                <w:rFonts w:ascii="Arial" w:hAnsi="Arial" w:cs="Arial"/>
                <w:b/>
                <w:i/>
              </w:rPr>
              <w:t xml:space="preserve"> </w:t>
            </w:r>
          </w:p>
        </w:tc>
      </w:tr>
      <w:tr w:rsidR="00BE29AF" w:rsidRPr="00B4578C" w14:paraId="6101D821" w14:textId="77777777" w:rsidTr="00B4578C">
        <w:tc>
          <w:tcPr>
            <w:tcW w:w="867" w:type="dxa"/>
          </w:tcPr>
          <w:p w14:paraId="53311746" w14:textId="77777777" w:rsidR="00BE29AF" w:rsidRPr="00B4578C" w:rsidRDefault="00BE29AF" w:rsidP="005B5824">
            <w:pPr>
              <w:rPr>
                <w:rFonts w:ascii="Arial" w:hAnsi="Arial" w:cs="Arial"/>
              </w:rPr>
            </w:pPr>
          </w:p>
        </w:tc>
        <w:tc>
          <w:tcPr>
            <w:tcW w:w="3386" w:type="dxa"/>
          </w:tcPr>
          <w:p w14:paraId="1D56C83A" w14:textId="77777777" w:rsidR="00BE29AF" w:rsidRPr="00B4578C" w:rsidRDefault="00BE29AF" w:rsidP="005B5824">
            <w:pPr>
              <w:rPr>
                <w:rFonts w:ascii="Arial" w:hAnsi="Arial" w:cs="Arial"/>
              </w:rPr>
            </w:pPr>
          </w:p>
        </w:tc>
        <w:tc>
          <w:tcPr>
            <w:tcW w:w="2587" w:type="dxa"/>
          </w:tcPr>
          <w:p w14:paraId="254C0CD9" w14:textId="77777777" w:rsidR="00F52621" w:rsidRDefault="00BE29AF" w:rsidP="00F52621">
            <w:pPr>
              <w:rPr>
                <w:rFonts w:ascii="Arial" w:hAnsi="Arial" w:cs="Arial"/>
                <w:b/>
              </w:rPr>
            </w:pPr>
            <w:r w:rsidRPr="00B4578C">
              <w:rPr>
                <w:rFonts w:ascii="Arial" w:hAnsi="Arial" w:cs="Arial"/>
                <w:b/>
              </w:rPr>
              <w:t>Gold 10-9</w:t>
            </w:r>
          </w:p>
          <w:p w14:paraId="7195A803" w14:textId="77777777" w:rsidR="00DF6A22" w:rsidRPr="00B4578C" w:rsidRDefault="00DF6A22" w:rsidP="00F52621">
            <w:pPr>
              <w:rPr>
                <w:rFonts w:ascii="Arial" w:hAnsi="Arial" w:cs="Arial"/>
                <w:b/>
              </w:rPr>
            </w:pPr>
          </w:p>
        </w:tc>
        <w:tc>
          <w:tcPr>
            <w:tcW w:w="2658" w:type="dxa"/>
          </w:tcPr>
          <w:p w14:paraId="155B6A5C" w14:textId="77777777" w:rsidR="00BE29AF" w:rsidRPr="00B4578C" w:rsidRDefault="00BE29AF" w:rsidP="005B5824">
            <w:pPr>
              <w:rPr>
                <w:rFonts w:ascii="Arial" w:hAnsi="Arial" w:cs="Arial"/>
                <w:b/>
              </w:rPr>
            </w:pPr>
            <w:r w:rsidRPr="00B4578C">
              <w:rPr>
                <w:rFonts w:ascii="Arial" w:hAnsi="Arial" w:cs="Arial"/>
                <w:b/>
              </w:rPr>
              <w:t>Silver Gilt 8</w:t>
            </w:r>
          </w:p>
        </w:tc>
        <w:tc>
          <w:tcPr>
            <w:tcW w:w="2693" w:type="dxa"/>
          </w:tcPr>
          <w:p w14:paraId="6F0C1B38" w14:textId="77777777" w:rsidR="00BE29AF" w:rsidRPr="00B4578C" w:rsidRDefault="00BE29AF" w:rsidP="005B5824">
            <w:pPr>
              <w:rPr>
                <w:rFonts w:ascii="Arial" w:hAnsi="Arial" w:cs="Arial"/>
                <w:b/>
              </w:rPr>
            </w:pPr>
            <w:r w:rsidRPr="00B4578C">
              <w:rPr>
                <w:rFonts w:ascii="Arial" w:hAnsi="Arial" w:cs="Arial"/>
                <w:b/>
              </w:rPr>
              <w:t>Silver 7-6</w:t>
            </w:r>
          </w:p>
        </w:tc>
        <w:tc>
          <w:tcPr>
            <w:tcW w:w="2835" w:type="dxa"/>
          </w:tcPr>
          <w:p w14:paraId="3E7D1E57" w14:textId="77777777" w:rsidR="00BE29AF" w:rsidRPr="00B4578C" w:rsidRDefault="00BE29AF" w:rsidP="005B5824">
            <w:pPr>
              <w:rPr>
                <w:rFonts w:ascii="Arial" w:hAnsi="Arial" w:cs="Arial"/>
                <w:b/>
              </w:rPr>
            </w:pPr>
            <w:r w:rsidRPr="00B4578C">
              <w:rPr>
                <w:rFonts w:ascii="Arial" w:hAnsi="Arial" w:cs="Arial"/>
                <w:b/>
              </w:rPr>
              <w:t>Bronze 5</w:t>
            </w:r>
          </w:p>
        </w:tc>
      </w:tr>
      <w:tr w:rsidR="00DF6A22" w:rsidRPr="00B4578C" w14:paraId="0921E710" w14:textId="77777777" w:rsidTr="00B4578C">
        <w:tc>
          <w:tcPr>
            <w:tcW w:w="867" w:type="dxa"/>
          </w:tcPr>
          <w:p w14:paraId="1ECD52BE" w14:textId="77777777" w:rsidR="00DF6A22" w:rsidRPr="00B4578C" w:rsidRDefault="00DF6A22" w:rsidP="00DF6A22">
            <w:pPr>
              <w:rPr>
                <w:rFonts w:ascii="Arial" w:hAnsi="Arial" w:cs="Arial"/>
                <w:b/>
              </w:rPr>
            </w:pPr>
            <w:r>
              <w:rPr>
                <w:rFonts w:ascii="Arial" w:hAnsi="Arial" w:cs="Arial"/>
                <w:b/>
              </w:rPr>
              <w:t>A1</w:t>
            </w:r>
          </w:p>
        </w:tc>
        <w:tc>
          <w:tcPr>
            <w:tcW w:w="3386" w:type="dxa"/>
          </w:tcPr>
          <w:p w14:paraId="45EBF3F4" w14:textId="77777777" w:rsidR="00DF6A22" w:rsidRDefault="00DF6A22" w:rsidP="00DF6A22">
            <w:pPr>
              <w:rPr>
                <w:rFonts w:ascii="Arial" w:hAnsi="Arial" w:cs="Arial"/>
                <w:b/>
                <w:u w:val="single"/>
              </w:rPr>
            </w:pPr>
            <w:r w:rsidRPr="00B4578C">
              <w:rPr>
                <w:rFonts w:ascii="Arial" w:hAnsi="Arial" w:cs="Arial"/>
                <w:b/>
                <w:u w:val="single"/>
              </w:rPr>
              <w:t>Overall Impression</w:t>
            </w:r>
          </w:p>
          <w:p w14:paraId="07FAA293" w14:textId="77777777" w:rsidR="00DF6A22" w:rsidRPr="00B4578C" w:rsidRDefault="00DF6A22" w:rsidP="00DF6A22">
            <w:pPr>
              <w:rPr>
                <w:rFonts w:ascii="Arial" w:hAnsi="Arial" w:cs="Arial"/>
                <w:b/>
                <w:u w:val="single"/>
              </w:rPr>
            </w:pPr>
          </w:p>
          <w:p w14:paraId="353B8718" w14:textId="77777777" w:rsidR="00DF6A22" w:rsidRDefault="00DF6A22" w:rsidP="00DF6A22">
            <w:pPr>
              <w:rPr>
                <w:rFonts w:ascii="Arial" w:hAnsi="Arial" w:cs="Arial"/>
              </w:rPr>
            </w:pPr>
            <w:r w:rsidRPr="00B4578C">
              <w:rPr>
                <w:rFonts w:ascii="Arial" w:hAnsi="Arial" w:cs="Arial"/>
              </w:rPr>
              <w:t xml:space="preserve">Are the overall design and materials used </w:t>
            </w:r>
            <w:r>
              <w:rPr>
                <w:rFonts w:ascii="Arial" w:hAnsi="Arial" w:cs="Arial"/>
              </w:rPr>
              <w:t xml:space="preserve">within the entry </w:t>
            </w:r>
            <w:r w:rsidRPr="00B4578C">
              <w:rPr>
                <w:rFonts w:ascii="Arial" w:hAnsi="Arial" w:cs="Arial"/>
              </w:rPr>
              <w:t>appropriate to the location and do they generate a</w:t>
            </w:r>
            <w:r>
              <w:rPr>
                <w:rFonts w:ascii="Arial" w:hAnsi="Arial" w:cs="Arial"/>
              </w:rPr>
              <w:t xml:space="preserve"> positive image? </w:t>
            </w:r>
          </w:p>
          <w:p w14:paraId="47BA6535" w14:textId="77777777" w:rsidR="00DF6A22" w:rsidRPr="00B4578C" w:rsidRDefault="00DF6A22" w:rsidP="00DF6A22">
            <w:pPr>
              <w:rPr>
                <w:rFonts w:ascii="Arial" w:hAnsi="Arial" w:cs="Arial"/>
                <w:u w:val="single"/>
              </w:rPr>
            </w:pPr>
          </w:p>
        </w:tc>
        <w:tc>
          <w:tcPr>
            <w:tcW w:w="2587" w:type="dxa"/>
          </w:tcPr>
          <w:p w14:paraId="54C972A7" w14:textId="77777777" w:rsidR="00DF6A22" w:rsidRPr="00B4578C" w:rsidRDefault="00DF6A22" w:rsidP="00DF6A22">
            <w:pPr>
              <w:rPr>
                <w:rFonts w:ascii="Arial" w:hAnsi="Arial" w:cs="Arial"/>
              </w:rPr>
            </w:pPr>
            <w:r>
              <w:rPr>
                <w:rFonts w:ascii="Arial" w:hAnsi="Arial" w:cs="Arial"/>
              </w:rPr>
              <w:t xml:space="preserve">High impact with </w:t>
            </w:r>
            <w:r>
              <w:rPr>
                <w:rFonts w:ascii="Arial" w:hAnsi="Arial" w:cs="Arial"/>
                <w:b/>
              </w:rPr>
              <w:t>e</w:t>
            </w:r>
            <w:r w:rsidRPr="00B4578C">
              <w:rPr>
                <w:rFonts w:ascii="Arial" w:hAnsi="Arial" w:cs="Arial"/>
                <w:b/>
              </w:rPr>
              <w:t>xcellent</w:t>
            </w:r>
            <w:r w:rsidRPr="00B4578C">
              <w:rPr>
                <w:rFonts w:ascii="Arial" w:hAnsi="Arial" w:cs="Arial"/>
              </w:rPr>
              <w:t xml:space="preserve"> attention to detail delivering the desired results in a most consistent and appropriate</w:t>
            </w:r>
            <w:r>
              <w:rPr>
                <w:rFonts w:ascii="Arial" w:hAnsi="Arial" w:cs="Arial"/>
              </w:rPr>
              <w:t xml:space="preserve"> manner.</w:t>
            </w:r>
          </w:p>
        </w:tc>
        <w:tc>
          <w:tcPr>
            <w:tcW w:w="2658" w:type="dxa"/>
          </w:tcPr>
          <w:p w14:paraId="4F4046AF" w14:textId="77777777" w:rsidR="00DF6A22" w:rsidRDefault="00DF6A22" w:rsidP="00DF6A22">
            <w:pPr>
              <w:rPr>
                <w:rFonts w:ascii="Arial" w:hAnsi="Arial" w:cs="Arial"/>
              </w:rPr>
            </w:pPr>
            <w:r w:rsidRPr="00B4578C">
              <w:rPr>
                <w:rFonts w:ascii="Arial" w:hAnsi="Arial" w:cs="Arial"/>
              </w:rPr>
              <w:t xml:space="preserve">Most areas have high impact and </w:t>
            </w:r>
            <w:r w:rsidRPr="00B4578C">
              <w:rPr>
                <w:rFonts w:ascii="Arial" w:hAnsi="Arial" w:cs="Arial"/>
                <w:b/>
              </w:rPr>
              <w:t>very good</w:t>
            </w:r>
            <w:r w:rsidRPr="00B4578C">
              <w:rPr>
                <w:rFonts w:ascii="Arial" w:hAnsi="Arial" w:cs="Arial"/>
              </w:rPr>
              <w:t xml:space="preserve"> attention to detail though a few are not compatible. The entry is generally very good.</w:t>
            </w:r>
          </w:p>
          <w:p w14:paraId="6FE4957E" w14:textId="77777777" w:rsidR="00DF6A22" w:rsidRDefault="00DF6A22" w:rsidP="00DF6A22">
            <w:pPr>
              <w:rPr>
                <w:rFonts w:ascii="Arial" w:hAnsi="Arial" w:cs="Arial"/>
              </w:rPr>
            </w:pPr>
          </w:p>
          <w:p w14:paraId="2F47EE86" w14:textId="77777777" w:rsidR="00DF6A22" w:rsidRPr="00B4578C" w:rsidRDefault="00DF6A22" w:rsidP="00DF6A22">
            <w:pPr>
              <w:rPr>
                <w:rFonts w:ascii="Arial" w:hAnsi="Arial" w:cs="Arial"/>
              </w:rPr>
            </w:pPr>
          </w:p>
        </w:tc>
        <w:tc>
          <w:tcPr>
            <w:tcW w:w="2693" w:type="dxa"/>
          </w:tcPr>
          <w:p w14:paraId="759645F2" w14:textId="77777777" w:rsidR="00DF6A22" w:rsidRPr="00B4578C" w:rsidRDefault="00DF6A22" w:rsidP="00DF6A22">
            <w:pPr>
              <w:rPr>
                <w:rFonts w:ascii="Arial" w:hAnsi="Arial" w:cs="Arial"/>
              </w:rPr>
            </w:pPr>
            <w:r w:rsidRPr="00B4578C">
              <w:rPr>
                <w:rFonts w:ascii="Arial" w:hAnsi="Arial" w:cs="Arial"/>
                <w:b/>
              </w:rPr>
              <w:t>Good</w:t>
            </w:r>
            <w:r w:rsidRPr="00B4578C">
              <w:rPr>
                <w:rFonts w:ascii="Arial" w:hAnsi="Arial" w:cs="Arial"/>
              </w:rPr>
              <w:t xml:space="preserve"> overall effect although not always balanced. Some areas make an impact others need to be more vibrant and embrace better design.</w:t>
            </w:r>
          </w:p>
        </w:tc>
        <w:tc>
          <w:tcPr>
            <w:tcW w:w="2835" w:type="dxa"/>
          </w:tcPr>
          <w:p w14:paraId="210648C1" w14:textId="77777777" w:rsidR="00DF6A22" w:rsidRPr="00B4578C" w:rsidRDefault="00DF6A22" w:rsidP="00DF6A22">
            <w:pPr>
              <w:rPr>
                <w:rFonts w:ascii="Arial" w:hAnsi="Arial" w:cs="Arial"/>
              </w:rPr>
            </w:pPr>
            <w:r w:rsidRPr="00B4578C">
              <w:rPr>
                <w:rFonts w:ascii="Arial" w:hAnsi="Arial" w:cs="Arial"/>
              </w:rPr>
              <w:t xml:space="preserve">Although </w:t>
            </w:r>
            <w:r w:rsidRPr="00B4578C">
              <w:rPr>
                <w:rFonts w:ascii="Arial" w:hAnsi="Arial" w:cs="Arial"/>
                <w:b/>
              </w:rPr>
              <w:t xml:space="preserve">satisfactory </w:t>
            </w:r>
            <w:r w:rsidRPr="00B4578C">
              <w:rPr>
                <w:rFonts w:ascii="Arial" w:hAnsi="Arial" w:cs="Arial"/>
              </w:rPr>
              <w:t xml:space="preserve">more attention to detail is required in order to create more impact and </w:t>
            </w:r>
            <w:r>
              <w:rPr>
                <w:rFonts w:ascii="Arial" w:hAnsi="Arial" w:cs="Arial"/>
              </w:rPr>
              <w:t xml:space="preserve">a more consistent </w:t>
            </w:r>
            <w:r w:rsidRPr="00B4578C">
              <w:rPr>
                <w:rFonts w:ascii="Arial" w:hAnsi="Arial" w:cs="Arial"/>
              </w:rPr>
              <w:t xml:space="preserve">design. </w:t>
            </w:r>
          </w:p>
        </w:tc>
      </w:tr>
      <w:tr w:rsidR="00DF6A22" w:rsidRPr="00B4578C" w14:paraId="2D2890BD" w14:textId="77777777" w:rsidTr="00B4578C">
        <w:tc>
          <w:tcPr>
            <w:tcW w:w="867" w:type="dxa"/>
          </w:tcPr>
          <w:p w14:paraId="74AA0735" w14:textId="77777777" w:rsidR="00DF6A22" w:rsidRPr="00B4578C" w:rsidRDefault="00DF6A22" w:rsidP="00DF6A22">
            <w:pPr>
              <w:rPr>
                <w:rFonts w:ascii="Arial" w:hAnsi="Arial" w:cs="Arial"/>
                <w:b/>
              </w:rPr>
            </w:pPr>
          </w:p>
        </w:tc>
        <w:tc>
          <w:tcPr>
            <w:tcW w:w="3386" w:type="dxa"/>
          </w:tcPr>
          <w:p w14:paraId="39E37783" w14:textId="77777777" w:rsidR="00DF6A22" w:rsidRPr="00B4578C" w:rsidRDefault="00DF6A22" w:rsidP="00DF6A22">
            <w:pPr>
              <w:rPr>
                <w:rFonts w:ascii="Arial" w:hAnsi="Arial" w:cs="Arial"/>
                <w:b/>
                <w:u w:val="single"/>
              </w:rPr>
            </w:pPr>
          </w:p>
        </w:tc>
        <w:tc>
          <w:tcPr>
            <w:tcW w:w="2587" w:type="dxa"/>
          </w:tcPr>
          <w:p w14:paraId="666CAEC9" w14:textId="77777777" w:rsidR="00DF6A22" w:rsidRPr="00B4578C" w:rsidRDefault="00DF6A22" w:rsidP="00DF6A22">
            <w:pPr>
              <w:rPr>
                <w:rFonts w:ascii="Arial" w:hAnsi="Arial" w:cs="Arial"/>
                <w:b/>
              </w:rPr>
            </w:pPr>
          </w:p>
        </w:tc>
        <w:tc>
          <w:tcPr>
            <w:tcW w:w="2658" w:type="dxa"/>
          </w:tcPr>
          <w:p w14:paraId="727A38D2" w14:textId="77777777" w:rsidR="00DF6A22" w:rsidRPr="00B4578C" w:rsidRDefault="00DF6A22" w:rsidP="00DF6A22">
            <w:pPr>
              <w:rPr>
                <w:rFonts w:ascii="Arial" w:hAnsi="Arial" w:cs="Arial"/>
              </w:rPr>
            </w:pPr>
          </w:p>
        </w:tc>
        <w:tc>
          <w:tcPr>
            <w:tcW w:w="2693" w:type="dxa"/>
          </w:tcPr>
          <w:p w14:paraId="55E2CE64" w14:textId="77777777" w:rsidR="00DF6A22" w:rsidRPr="00B4578C" w:rsidRDefault="00DF6A22" w:rsidP="00DF6A22">
            <w:pPr>
              <w:rPr>
                <w:rFonts w:ascii="Arial" w:hAnsi="Arial" w:cs="Arial"/>
              </w:rPr>
            </w:pPr>
          </w:p>
        </w:tc>
        <w:tc>
          <w:tcPr>
            <w:tcW w:w="2835" w:type="dxa"/>
          </w:tcPr>
          <w:p w14:paraId="7914C723" w14:textId="77777777" w:rsidR="00DF6A22" w:rsidRPr="00B4578C" w:rsidRDefault="00DF6A22" w:rsidP="00DF6A22">
            <w:pPr>
              <w:rPr>
                <w:rFonts w:ascii="Arial" w:hAnsi="Arial" w:cs="Arial"/>
              </w:rPr>
            </w:pPr>
          </w:p>
        </w:tc>
      </w:tr>
      <w:tr w:rsidR="00DF6A22" w:rsidRPr="00B4578C" w14:paraId="74AE29BB" w14:textId="77777777" w:rsidTr="00B4578C">
        <w:tc>
          <w:tcPr>
            <w:tcW w:w="867" w:type="dxa"/>
          </w:tcPr>
          <w:p w14:paraId="0845626E" w14:textId="77777777" w:rsidR="00DF6A22" w:rsidRPr="00B4578C" w:rsidRDefault="00DF6A22" w:rsidP="00DF6A22">
            <w:pPr>
              <w:rPr>
                <w:rFonts w:ascii="Arial" w:hAnsi="Arial" w:cs="Arial"/>
                <w:b/>
              </w:rPr>
            </w:pPr>
            <w:r>
              <w:rPr>
                <w:rFonts w:ascii="Arial" w:hAnsi="Arial" w:cs="Arial"/>
                <w:b/>
              </w:rPr>
              <w:t>A2</w:t>
            </w:r>
          </w:p>
        </w:tc>
        <w:tc>
          <w:tcPr>
            <w:tcW w:w="3386" w:type="dxa"/>
          </w:tcPr>
          <w:p w14:paraId="68DDB92D" w14:textId="77777777" w:rsidR="00DF6A22" w:rsidRDefault="00DF6A22" w:rsidP="00DF6A22">
            <w:pPr>
              <w:rPr>
                <w:rFonts w:ascii="Arial" w:hAnsi="Arial" w:cs="Arial"/>
                <w:b/>
                <w:u w:val="single"/>
              </w:rPr>
            </w:pPr>
            <w:r w:rsidRPr="00B4578C">
              <w:rPr>
                <w:rFonts w:ascii="Arial" w:hAnsi="Arial" w:cs="Arial"/>
                <w:b/>
                <w:u w:val="single"/>
              </w:rPr>
              <w:t xml:space="preserve">Maintenance of Planted </w:t>
            </w:r>
            <w:r>
              <w:rPr>
                <w:rFonts w:ascii="Arial" w:hAnsi="Arial" w:cs="Arial"/>
                <w:b/>
                <w:u w:val="single"/>
              </w:rPr>
              <w:t>A</w:t>
            </w:r>
            <w:r w:rsidRPr="00B4578C">
              <w:rPr>
                <w:rFonts w:ascii="Arial" w:hAnsi="Arial" w:cs="Arial"/>
                <w:b/>
                <w:u w:val="single"/>
              </w:rPr>
              <w:t>reas</w:t>
            </w:r>
          </w:p>
          <w:p w14:paraId="1D15DB6D" w14:textId="77777777" w:rsidR="00DF6A22" w:rsidRPr="00B4578C" w:rsidRDefault="00DF6A22" w:rsidP="00DF6A22">
            <w:pPr>
              <w:rPr>
                <w:rFonts w:ascii="Arial" w:hAnsi="Arial" w:cs="Arial"/>
                <w:b/>
                <w:u w:val="single"/>
              </w:rPr>
            </w:pPr>
          </w:p>
          <w:p w14:paraId="6A8FA389" w14:textId="77777777" w:rsidR="00DF6A22" w:rsidRPr="00B4578C" w:rsidRDefault="00DF6A22" w:rsidP="00DF6A22">
            <w:pPr>
              <w:rPr>
                <w:rFonts w:ascii="Arial" w:hAnsi="Arial" w:cs="Arial"/>
              </w:rPr>
            </w:pPr>
            <w:r w:rsidRPr="00B4578C">
              <w:rPr>
                <w:rFonts w:ascii="Arial" w:hAnsi="Arial" w:cs="Arial"/>
              </w:rPr>
              <w:t>Are areas maintained to a</w:t>
            </w:r>
            <w:r>
              <w:rPr>
                <w:rFonts w:ascii="Arial" w:hAnsi="Arial" w:cs="Arial"/>
              </w:rPr>
              <w:t xml:space="preserve">n appropriate </w:t>
            </w:r>
            <w:r w:rsidRPr="00B4578C">
              <w:rPr>
                <w:rFonts w:ascii="Arial" w:hAnsi="Arial" w:cs="Arial"/>
              </w:rPr>
              <w:t xml:space="preserve">standard including cultivation, weeding, feeding, pruning, grass </w:t>
            </w:r>
            <w:r>
              <w:rPr>
                <w:rFonts w:ascii="Arial" w:hAnsi="Arial" w:cs="Arial"/>
              </w:rPr>
              <w:t>maintenance, t</w:t>
            </w:r>
            <w:r w:rsidRPr="00B4578C">
              <w:rPr>
                <w:rFonts w:ascii="Arial" w:hAnsi="Arial" w:cs="Arial"/>
              </w:rPr>
              <w:t>ree management and maintenance</w:t>
            </w:r>
            <w:r>
              <w:rPr>
                <w:rFonts w:ascii="Arial" w:hAnsi="Arial" w:cs="Arial"/>
              </w:rPr>
              <w:t xml:space="preserve">? </w:t>
            </w:r>
            <w:r w:rsidRPr="00B4578C">
              <w:rPr>
                <w:rFonts w:ascii="Arial" w:hAnsi="Arial" w:cs="Arial"/>
              </w:rPr>
              <w:t xml:space="preserve"> </w:t>
            </w:r>
          </w:p>
          <w:p w14:paraId="2381AECA" w14:textId="77777777" w:rsidR="00DF6A22" w:rsidRPr="00B4578C" w:rsidRDefault="00DF6A22" w:rsidP="00DF6A22">
            <w:pPr>
              <w:rPr>
                <w:rFonts w:ascii="Arial" w:hAnsi="Arial" w:cs="Arial"/>
              </w:rPr>
            </w:pPr>
          </w:p>
        </w:tc>
        <w:tc>
          <w:tcPr>
            <w:tcW w:w="2587" w:type="dxa"/>
          </w:tcPr>
          <w:p w14:paraId="411B4410" w14:textId="77777777" w:rsidR="00DF6A22" w:rsidRPr="00B4578C" w:rsidRDefault="00DF6A22" w:rsidP="00DF6A22">
            <w:pPr>
              <w:rPr>
                <w:rFonts w:ascii="Arial" w:hAnsi="Arial" w:cs="Arial"/>
              </w:rPr>
            </w:pPr>
            <w:r w:rsidRPr="00B4578C">
              <w:rPr>
                <w:rFonts w:ascii="Arial" w:hAnsi="Arial" w:cs="Arial"/>
                <w:b/>
              </w:rPr>
              <w:t>Excellent</w:t>
            </w:r>
            <w:r w:rsidRPr="00B4578C">
              <w:rPr>
                <w:rFonts w:ascii="Arial" w:hAnsi="Arial" w:cs="Arial"/>
              </w:rPr>
              <w:t xml:space="preserve"> standards of cultivation. Very consistent throughout. </w:t>
            </w:r>
            <w:r>
              <w:rPr>
                <w:rFonts w:ascii="Arial" w:hAnsi="Arial" w:cs="Arial"/>
              </w:rPr>
              <w:t>Horticultural m</w:t>
            </w:r>
            <w:r w:rsidRPr="00B4578C">
              <w:rPr>
                <w:rFonts w:ascii="Arial" w:hAnsi="Arial" w:cs="Arial"/>
              </w:rPr>
              <w:t>aintenance and general care is outstanding in all areas.</w:t>
            </w:r>
          </w:p>
        </w:tc>
        <w:tc>
          <w:tcPr>
            <w:tcW w:w="2658" w:type="dxa"/>
          </w:tcPr>
          <w:p w14:paraId="4E0EFAFE" w14:textId="77777777" w:rsidR="00DF6A22" w:rsidRPr="00B4578C" w:rsidRDefault="00DF6A22" w:rsidP="00DF6A22">
            <w:pPr>
              <w:rPr>
                <w:rFonts w:ascii="Arial" w:hAnsi="Arial" w:cs="Arial"/>
              </w:rPr>
            </w:pPr>
            <w:r w:rsidRPr="00B4578C">
              <w:rPr>
                <w:rFonts w:ascii="Arial" w:hAnsi="Arial" w:cs="Arial"/>
              </w:rPr>
              <w:t xml:space="preserve">Standards are </w:t>
            </w:r>
            <w:r w:rsidRPr="00B4578C">
              <w:rPr>
                <w:rFonts w:ascii="Arial" w:hAnsi="Arial" w:cs="Arial"/>
                <w:b/>
              </w:rPr>
              <w:t>very good</w:t>
            </w:r>
            <w:r w:rsidRPr="00B4578C">
              <w:rPr>
                <w:rFonts w:ascii="Arial" w:hAnsi="Arial" w:cs="Arial"/>
              </w:rPr>
              <w:t xml:space="preserve"> with few exceptions. </w:t>
            </w:r>
            <w:r>
              <w:rPr>
                <w:rFonts w:ascii="Arial" w:hAnsi="Arial" w:cs="Arial"/>
              </w:rPr>
              <w:t>Horticultural m</w:t>
            </w:r>
            <w:r w:rsidRPr="00B4578C">
              <w:rPr>
                <w:rFonts w:ascii="Arial" w:hAnsi="Arial" w:cs="Arial"/>
              </w:rPr>
              <w:t>aintenance is managed very well and the results are very consistent.</w:t>
            </w:r>
          </w:p>
        </w:tc>
        <w:tc>
          <w:tcPr>
            <w:tcW w:w="2693" w:type="dxa"/>
          </w:tcPr>
          <w:p w14:paraId="2FBFD2AB" w14:textId="77777777" w:rsidR="00DF6A22" w:rsidRPr="00B4578C" w:rsidRDefault="00DF6A22" w:rsidP="00DF6A22">
            <w:pPr>
              <w:rPr>
                <w:rFonts w:ascii="Arial" w:hAnsi="Arial" w:cs="Arial"/>
              </w:rPr>
            </w:pPr>
            <w:r w:rsidRPr="00B4578C">
              <w:rPr>
                <w:rFonts w:ascii="Arial" w:hAnsi="Arial" w:cs="Arial"/>
              </w:rPr>
              <w:t xml:space="preserve">Standards </w:t>
            </w:r>
            <w:r>
              <w:rPr>
                <w:rFonts w:ascii="Arial" w:hAnsi="Arial" w:cs="Arial"/>
              </w:rPr>
              <w:t xml:space="preserve">of horticultural maintenance </w:t>
            </w:r>
            <w:r w:rsidRPr="00B4578C">
              <w:rPr>
                <w:rFonts w:ascii="Arial" w:hAnsi="Arial" w:cs="Arial"/>
              </w:rPr>
              <w:t xml:space="preserve">are </w:t>
            </w:r>
            <w:r w:rsidRPr="00B4578C">
              <w:rPr>
                <w:rFonts w:ascii="Arial" w:hAnsi="Arial" w:cs="Arial"/>
                <w:b/>
              </w:rPr>
              <w:t xml:space="preserve">good </w:t>
            </w:r>
            <w:r w:rsidRPr="00B4578C">
              <w:rPr>
                <w:rFonts w:ascii="Arial" w:hAnsi="Arial" w:cs="Arial"/>
              </w:rPr>
              <w:t>and fairly consistent. There are a few exceptions where further attention is required.</w:t>
            </w:r>
          </w:p>
        </w:tc>
        <w:tc>
          <w:tcPr>
            <w:tcW w:w="2835" w:type="dxa"/>
          </w:tcPr>
          <w:p w14:paraId="6D01AF47" w14:textId="77777777" w:rsidR="00DF6A22" w:rsidRPr="00B4578C" w:rsidRDefault="00DF6A22" w:rsidP="00DF6A22">
            <w:pPr>
              <w:rPr>
                <w:rFonts w:ascii="Arial" w:hAnsi="Arial" w:cs="Arial"/>
              </w:rPr>
            </w:pPr>
            <w:r w:rsidRPr="00B4578C">
              <w:rPr>
                <w:rFonts w:ascii="Arial" w:hAnsi="Arial" w:cs="Arial"/>
              </w:rPr>
              <w:t xml:space="preserve">Standards </w:t>
            </w:r>
            <w:r>
              <w:rPr>
                <w:rFonts w:ascii="Arial" w:hAnsi="Arial" w:cs="Arial"/>
              </w:rPr>
              <w:t xml:space="preserve">of horticultural maintenance </w:t>
            </w:r>
            <w:r w:rsidRPr="00B4578C">
              <w:rPr>
                <w:rFonts w:ascii="Arial" w:hAnsi="Arial" w:cs="Arial"/>
              </w:rPr>
              <w:t xml:space="preserve">are generally </w:t>
            </w:r>
            <w:r w:rsidRPr="00B4578C">
              <w:rPr>
                <w:rFonts w:ascii="Arial" w:hAnsi="Arial" w:cs="Arial"/>
                <w:b/>
              </w:rPr>
              <w:t>satisfactory</w:t>
            </w:r>
            <w:r w:rsidRPr="00B4578C">
              <w:rPr>
                <w:rFonts w:ascii="Arial" w:hAnsi="Arial" w:cs="Arial"/>
              </w:rPr>
              <w:t>. However, the maintenance programme requires further attention to detail in some areas.</w:t>
            </w:r>
          </w:p>
        </w:tc>
      </w:tr>
      <w:tr w:rsidR="00DF6A22" w:rsidRPr="00B4578C" w14:paraId="5E6C9539" w14:textId="77777777" w:rsidTr="00B4578C">
        <w:tc>
          <w:tcPr>
            <w:tcW w:w="867" w:type="dxa"/>
          </w:tcPr>
          <w:p w14:paraId="5883DD59" w14:textId="77777777" w:rsidR="00DF6A22" w:rsidRPr="00B4578C" w:rsidRDefault="00DF6A22" w:rsidP="00DF6A22">
            <w:pPr>
              <w:rPr>
                <w:rFonts w:ascii="Arial" w:hAnsi="Arial" w:cs="Arial"/>
                <w:b/>
              </w:rPr>
            </w:pPr>
          </w:p>
        </w:tc>
        <w:tc>
          <w:tcPr>
            <w:tcW w:w="3386" w:type="dxa"/>
          </w:tcPr>
          <w:p w14:paraId="55CF8742" w14:textId="77777777" w:rsidR="00DF6A22" w:rsidRPr="00B4578C" w:rsidRDefault="00DF6A22" w:rsidP="00DF6A22">
            <w:pPr>
              <w:rPr>
                <w:rFonts w:ascii="Arial" w:hAnsi="Arial" w:cs="Arial"/>
                <w:b/>
                <w:u w:val="single"/>
              </w:rPr>
            </w:pPr>
          </w:p>
        </w:tc>
        <w:tc>
          <w:tcPr>
            <w:tcW w:w="2587" w:type="dxa"/>
          </w:tcPr>
          <w:p w14:paraId="1584C659" w14:textId="77777777" w:rsidR="00DF6A22" w:rsidRPr="00B4578C" w:rsidRDefault="00DF6A22" w:rsidP="00DF6A22">
            <w:pPr>
              <w:rPr>
                <w:rFonts w:ascii="Arial" w:hAnsi="Arial" w:cs="Arial"/>
                <w:b/>
              </w:rPr>
            </w:pPr>
          </w:p>
        </w:tc>
        <w:tc>
          <w:tcPr>
            <w:tcW w:w="2658" w:type="dxa"/>
          </w:tcPr>
          <w:p w14:paraId="21B9EFDE" w14:textId="77777777" w:rsidR="00DF6A22" w:rsidRPr="00B4578C" w:rsidRDefault="00DF6A22" w:rsidP="00DF6A22">
            <w:pPr>
              <w:rPr>
                <w:rFonts w:ascii="Arial" w:hAnsi="Arial" w:cs="Arial"/>
              </w:rPr>
            </w:pPr>
          </w:p>
        </w:tc>
        <w:tc>
          <w:tcPr>
            <w:tcW w:w="2693" w:type="dxa"/>
          </w:tcPr>
          <w:p w14:paraId="7533DF94" w14:textId="77777777" w:rsidR="00DF6A22" w:rsidRPr="00B4578C" w:rsidRDefault="00DF6A22" w:rsidP="00DF6A22">
            <w:pPr>
              <w:rPr>
                <w:rFonts w:ascii="Arial" w:hAnsi="Arial" w:cs="Arial"/>
              </w:rPr>
            </w:pPr>
          </w:p>
        </w:tc>
        <w:tc>
          <w:tcPr>
            <w:tcW w:w="2835" w:type="dxa"/>
          </w:tcPr>
          <w:p w14:paraId="621518FD" w14:textId="77777777" w:rsidR="00DF6A22" w:rsidRPr="00B4578C" w:rsidRDefault="00DF6A22" w:rsidP="00DF6A22">
            <w:pPr>
              <w:rPr>
                <w:rFonts w:ascii="Arial" w:hAnsi="Arial" w:cs="Arial"/>
              </w:rPr>
            </w:pPr>
          </w:p>
        </w:tc>
      </w:tr>
      <w:tr w:rsidR="00DF6A22" w:rsidRPr="00B4578C" w14:paraId="23C47915" w14:textId="77777777" w:rsidTr="00B4578C">
        <w:tc>
          <w:tcPr>
            <w:tcW w:w="867" w:type="dxa"/>
          </w:tcPr>
          <w:p w14:paraId="06A59A74" w14:textId="77777777" w:rsidR="00DF6A22" w:rsidRPr="00B4578C" w:rsidRDefault="00DF6A22" w:rsidP="00DF6A22">
            <w:pPr>
              <w:rPr>
                <w:rFonts w:ascii="Arial" w:hAnsi="Arial" w:cs="Arial"/>
                <w:b/>
              </w:rPr>
            </w:pPr>
            <w:r w:rsidRPr="00B4578C">
              <w:rPr>
                <w:rFonts w:ascii="Arial" w:hAnsi="Arial" w:cs="Arial"/>
                <w:b/>
              </w:rPr>
              <w:t>A1</w:t>
            </w:r>
          </w:p>
        </w:tc>
        <w:tc>
          <w:tcPr>
            <w:tcW w:w="3386" w:type="dxa"/>
          </w:tcPr>
          <w:p w14:paraId="1A231974" w14:textId="77777777" w:rsidR="00DF6A22" w:rsidRDefault="00DF6A22" w:rsidP="00DF6A22">
            <w:pPr>
              <w:rPr>
                <w:rFonts w:ascii="Arial" w:hAnsi="Arial" w:cs="Arial"/>
                <w:b/>
                <w:u w:val="single"/>
              </w:rPr>
            </w:pPr>
            <w:r w:rsidRPr="00B4578C">
              <w:rPr>
                <w:rFonts w:ascii="Arial" w:hAnsi="Arial" w:cs="Arial"/>
                <w:b/>
                <w:u w:val="single"/>
              </w:rPr>
              <w:t>Plant Selection</w:t>
            </w:r>
          </w:p>
          <w:p w14:paraId="4F942B4A" w14:textId="77777777" w:rsidR="00DF6A22" w:rsidRPr="00B4578C" w:rsidRDefault="00DF6A22" w:rsidP="00DF6A22">
            <w:pPr>
              <w:rPr>
                <w:rFonts w:ascii="Arial" w:hAnsi="Arial" w:cs="Arial"/>
                <w:b/>
                <w:u w:val="single"/>
              </w:rPr>
            </w:pPr>
          </w:p>
          <w:p w14:paraId="024D9FE9" w14:textId="77777777" w:rsidR="00DF6A22" w:rsidRDefault="00DF6A22" w:rsidP="00DF6A22">
            <w:pPr>
              <w:rPr>
                <w:rFonts w:ascii="Arial" w:hAnsi="Arial" w:cs="Arial"/>
              </w:rPr>
            </w:pPr>
            <w:r w:rsidRPr="00B4578C">
              <w:rPr>
                <w:rFonts w:ascii="Arial" w:hAnsi="Arial" w:cs="Arial"/>
              </w:rPr>
              <w:t xml:space="preserve">Are the plants </w:t>
            </w:r>
            <w:r>
              <w:rPr>
                <w:rFonts w:ascii="Arial" w:hAnsi="Arial" w:cs="Arial"/>
              </w:rPr>
              <w:t xml:space="preserve">used in the planting schemes </w:t>
            </w:r>
            <w:r w:rsidRPr="00B4578C">
              <w:rPr>
                <w:rFonts w:ascii="Arial" w:hAnsi="Arial" w:cs="Arial"/>
              </w:rPr>
              <w:t>suited to their growing conditions and location and is there year round interest (where appropriate)?</w:t>
            </w:r>
          </w:p>
          <w:p w14:paraId="76FC61F1" w14:textId="77777777" w:rsidR="00DF6A22" w:rsidRDefault="00DF6A22" w:rsidP="00DF6A22">
            <w:pPr>
              <w:rPr>
                <w:rFonts w:ascii="Arial" w:hAnsi="Arial" w:cs="Arial"/>
              </w:rPr>
            </w:pPr>
          </w:p>
          <w:p w14:paraId="4B465283" w14:textId="77777777" w:rsidR="00DF6A22" w:rsidRPr="00B4578C" w:rsidRDefault="00DF6A22" w:rsidP="00DF6A22">
            <w:pPr>
              <w:rPr>
                <w:rFonts w:ascii="Arial" w:hAnsi="Arial" w:cs="Arial"/>
              </w:rPr>
            </w:pPr>
          </w:p>
        </w:tc>
        <w:tc>
          <w:tcPr>
            <w:tcW w:w="2587" w:type="dxa"/>
          </w:tcPr>
          <w:p w14:paraId="63D85503" w14:textId="77777777" w:rsidR="00DF6A22" w:rsidRPr="00B4578C" w:rsidRDefault="00DF6A22" w:rsidP="00DF6A22">
            <w:pPr>
              <w:rPr>
                <w:rFonts w:ascii="Arial" w:hAnsi="Arial" w:cs="Arial"/>
              </w:rPr>
            </w:pPr>
            <w:r w:rsidRPr="00B4578C">
              <w:rPr>
                <w:rFonts w:ascii="Arial" w:hAnsi="Arial" w:cs="Arial"/>
                <w:b/>
              </w:rPr>
              <w:t>Excellen</w:t>
            </w:r>
            <w:r w:rsidRPr="00B4578C">
              <w:rPr>
                <w:rFonts w:ascii="Arial" w:hAnsi="Arial" w:cs="Arial"/>
              </w:rPr>
              <w:t>t plant selection with extensive year round interest</w:t>
            </w:r>
            <w:r>
              <w:rPr>
                <w:rFonts w:ascii="Arial" w:hAnsi="Arial" w:cs="Arial"/>
              </w:rPr>
              <w:t xml:space="preserve">, and </w:t>
            </w:r>
            <w:r w:rsidRPr="00B4578C">
              <w:rPr>
                <w:rFonts w:ascii="Arial" w:hAnsi="Arial" w:cs="Arial"/>
              </w:rPr>
              <w:t>almost no exceptions</w:t>
            </w:r>
            <w:r>
              <w:rPr>
                <w:rFonts w:ascii="Arial" w:hAnsi="Arial" w:cs="Arial"/>
              </w:rPr>
              <w:t xml:space="preserve">. </w:t>
            </w:r>
          </w:p>
        </w:tc>
        <w:tc>
          <w:tcPr>
            <w:tcW w:w="2658" w:type="dxa"/>
          </w:tcPr>
          <w:p w14:paraId="7D4243BB" w14:textId="77777777" w:rsidR="00DF6A22" w:rsidRPr="00B4578C" w:rsidRDefault="00DF6A22" w:rsidP="00DF6A22">
            <w:pPr>
              <w:rPr>
                <w:rFonts w:ascii="Arial" w:hAnsi="Arial" w:cs="Arial"/>
              </w:rPr>
            </w:pPr>
            <w:r w:rsidRPr="00B4578C">
              <w:rPr>
                <w:rFonts w:ascii="Arial" w:hAnsi="Arial" w:cs="Arial"/>
              </w:rPr>
              <w:t xml:space="preserve">Plant selection is </w:t>
            </w:r>
            <w:r w:rsidRPr="00B4578C">
              <w:rPr>
                <w:rFonts w:ascii="Arial" w:hAnsi="Arial" w:cs="Arial"/>
                <w:b/>
              </w:rPr>
              <w:t>very good</w:t>
            </w:r>
            <w:r w:rsidRPr="00B4578C">
              <w:rPr>
                <w:rFonts w:ascii="Arial" w:hAnsi="Arial" w:cs="Arial"/>
              </w:rPr>
              <w:t xml:space="preserve"> </w:t>
            </w:r>
            <w:r>
              <w:rPr>
                <w:rFonts w:ascii="Arial" w:hAnsi="Arial" w:cs="Arial"/>
              </w:rPr>
              <w:t xml:space="preserve">overall </w:t>
            </w:r>
            <w:r w:rsidRPr="00B4578C">
              <w:rPr>
                <w:rFonts w:ascii="Arial" w:hAnsi="Arial" w:cs="Arial"/>
              </w:rPr>
              <w:t>with only a few exceptions and ample year round interest.</w:t>
            </w:r>
          </w:p>
        </w:tc>
        <w:tc>
          <w:tcPr>
            <w:tcW w:w="2693" w:type="dxa"/>
          </w:tcPr>
          <w:p w14:paraId="722D4F7F" w14:textId="77777777" w:rsidR="00DF6A22" w:rsidRDefault="00DF6A22" w:rsidP="00DF6A22">
            <w:pPr>
              <w:rPr>
                <w:rFonts w:ascii="Arial" w:hAnsi="Arial" w:cs="Arial"/>
              </w:rPr>
            </w:pPr>
            <w:r w:rsidRPr="00B4578C">
              <w:rPr>
                <w:rFonts w:ascii="Arial" w:hAnsi="Arial" w:cs="Arial"/>
              </w:rPr>
              <w:t xml:space="preserve">Plant selection is generally </w:t>
            </w:r>
            <w:r w:rsidRPr="00B4578C">
              <w:rPr>
                <w:rFonts w:ascii="Arial" w:hAnsi="Arial" w:cs="Arial"/>
                <w:b/>
              </w:rPr>
              <w:t>good.</w:t>
            </w:r>
            <w:r w:rsidRPr="00B4578C">
              <w:rPr>
                <w:rFonts w:ascii="Arial" w:hAnsi="Arial" w:cs="Arial"/>
              </w:rPr>
              <w:t xml:space="preserve"> There is room for improvement in some areas in order to extend year round interest.</w:t>
            </w:r>
          </w:p>
          <w:p w14:paraId="4F4FB100" w14:textId="77777777" w:rsidR="00DF6A22" w:rsidRPr="00B4578C" w:rsidRDefault="00DF6A22" w:rsidP="00DF6A22">
            <w:pPr>
              <w:rPr>
                <w:rFonts w:ascii="Arial" w:hAnsi="Arial" w:cs="Arial"/>
              </w:rPr>
            </w:pPr>
          </w:p>
        </w:tc>
        <w:tc>
          <w:tcPr>
            <w:tcW w:w="2835" w:type="dxa"/>
          </w:tcPr>
          <w:p w14:paraId="3F461C33" w14:textId="77777777" w:rsidR="00DF6A22" w:rsidRDefault="00DF6A22" w:rsidP="00DF6A22">
            <w:pPr>
              <w:rPr>
                <w:rFonts w:ascii="Arial" w:hAnsi="Arial" w:cs="Arial"/>
              </w:rPr>
            </w:pPr>
            <w:r w:rsidRPr="00B4578C">
              <w:rPr>
                <w:rFonts w:ascii="Arial" w:hAnsi="Arial" w:cs="Arial"/>
              </w:rPr>
              <w:t xml:space="preserve">Plant selection is </w:t>
            </w:r>
            <w:r w:rsidRPr="00B4578C">
              <w:rPr>
                <w:rFonts w:ascii="Arial" w:hAnsi="Arial" w:cs="Arial"/>
                <w:b/>
              </w:rPr>
              <w:t>satisfactory</w:t>
            </w:r>
            <w:r w:rsidRPr="00B4578C">
              <w:rPr>
                <w:rFonts w:ascii="Arial" w:hAnsi="Arial" w:cs="Arial"/>
              </w:rPr>
              <w:t xml:space="preserve"> however it requires further consideration in order to extend the season and maintain interest.</w:t>
            </w:r>
          </w:p>
          <w:p w14:paraId="7FB4AA23" w14:textId="77777777" w:rsidR="00DF6A22" w:rsidRDefault="00DF6A22" w:rsidP="00DF6A22">
            <w:pPr>
              <w:rPr>
                <w:rFonts w:ascii="Arial" w:hAnsi="Arial" w:cs="Arial"/>
              </w:rPr>
            </w:pPr>
          </w:p>
          <w:p w14:paraId="50F00A35" w14:textId="77777777" w:rsidR="00DF6A22" w:rsidRPr="00B4578C" w:rsidRDefault="00DF6A22" w:rsidP="00DF6A22">
            <w:pPr>
              <w:rPr>
                <w:rFonts w:ascii="Arial" w:hAnsi="Arial" w:cs="Arial"/>
              </w:rPr>
            </w:pPr>
          </w:p>
        </w:tc>
      </w:tr>
      <w:tr w:rsidR="00DF6A22" w:rsidRPr="00B4578C" w14:paraId="34895BD0" w14:textId="77777777" w:rsidTr="00B4578C">
        <w:tc>
          <w:tcPr>
            <w:tcW w:w="867" w:type="dxa"/>
          </w:tcPr>
          <w:p w14:paraId="4365EEB3" w14:textId="77777777" w:rsidR="00DF6A22" w:rsidRPr="00B4578C" w:rsidRDefault="00DF6A22" w:rsidP="00DF6A22">
            <w:pPr>
              <w:rPr>
                <w:rFonts w:ascii="Arial" w:hAnsi="Arial" w:cs="Arial"/>
              </w:rPr>
            </w:pPr>
          </w:p>
        </w:tc>
        <w:tc>
          <w:tcPr>
            <w:tcW w:w="3386" w:type="dxa"/>
          </w:tcPr>
          <w:p w14:paraId="38831B39" w14:textId="77777777" w:rsidR="00DF6A22" w:rsidRPr="00B4578C" w:rsidRDefault="00DF6A22" w:rsidP="00DF6A22">
            <w:pPr>
              <w:rPr>
                <w:rFonts w:ascii="Arial" w:hAnsi="Arial" w:cs="Arial"/>
              </w:rPr>
            </w:pPr>
          </w:p>
        </w:tc>
        <w:tc>
          <w:tcPr>
            <w:tcW w:w="2587" w:type="dxa"/>
          </w:tcPr>
          <w:p w14:paraId="18B83D84" w14:textId="77777777" w:rsidR="00DF6A22" w:rsidRPr="00B4578C" w:rsidRDefault="00DF6A22" w:rsidP="00DF6A22">
            <w:pPr>
              <w:rPr>
                <w:rFonts w:ascii="Arial" w:hAnsi="Arial" w:cs="Arial"/>
              </w:rPr>
            </w:pPr>
          </w:p>
        </w:tc>
        <w:tc>
          <w:tcPr>
            <w:tcW w:w="2658" w:type="dxa"/>
          </w:tcPr>
          <w:p w14:paraId="6F1CA254" w14:textId="77777777" w:rsidR="00DF6A22" w:rsidRPr="00B4578C" w:rsidRDefault="00DF6A22" w:rsidP="00DF6A22">
            <w:pPr>
              <w:rPr>
                <w:rFonts w:ascii="Arial" w:hAnsi="Arial" w:cs="Arial"/>
              </w:rPr>
            </w:pPr>
          </w:p>
        </w:tc>
        <w:tc>
          <w:tcPr>
            <w:tcW w:w="2693" w:type="dxa"/>
          </w:tcPr>
          <w:p w14:paraId="388C6541" w14:textId="77777777" w:rsidR="00DF6A22" w:rsidRPr="00B4578C" w:rsidRDefault="00DF6A22" w:rsidP="00DF6A22">
            <w:pPr>
              <w:rPr>
                <w:rFonts w:ascii="Arial" w:hAnsi="Arial" w:cs="Arial"/>
              </w:rPr>
            </w:pPr>
          </w:p>
        </w:tc>
        <w:tc>
          <w:tcPr>
            <w:tcW w:w="2835" w:type="dxa"/>
          </w:tcPr>
          <w:p w14:paraId="7D154873" w14:textId="77777777" w:rsidR="00DF6A22" w:rsidRPr="00B4578C" w:rsidRDefault="00DF6A22" w:rsidP="00DF6A22">
            <w:pPr>
              <w:rPr>
                <w:rFonts w:ascii="Arial" w:hAnsi="Arial" w:cs="Arial"/>
              </w:rPr>
            </w:pPr>
          </w:p>
        </w:tc>
      </w:tr>
      <w:tr w:rsidR="00DF6A22" w:rsidRPr="00B4578C" w14:paraId="33C74111" w14:textId="77777777" w:rsidTr="00B4578C">
        <w:tc>
          <w:tcPr>
            <w:tcW w:w="867" w:type="dxa"/>
          </w:tcPr>
          <w:p w14:paraId="1494141B" w14:textId="77777777" w:rsidR="00DF6A22" w:rsidRPr="00B4578C" w:rsidRDefault="00DF6A22" w:rsidP="00DF6A22">
            <w:pPr>
              <w:rPr>
                <w:rFonts w:ascii="Arial" w:hAnsi="Arial" w:cs="Arial"/>
                <w:b/>
              </w:rPr>
            </w:pPr>
            <w:r w:rsidRPr="00B4578C">
              <w:rPr>
                <w:rFonts w:ascii="Arial" w:hAnsi="Arial" w:cs="Arial"/>
                <w:b/>
              </w:rPr>
              <w:t>A2</w:t>
            </w:r>
          </w:p>
        </w:tc>
        <w:tc>
          <w:tcPr>
            <w:tcW w:w="3386" w:type="dxa"/>
          </w:tcPr>
          <w:p w14:paraId="0FD4059C" w14:textId="77777777" w:rsidR="00DF6A22" w:rsidRDefault="00DF6A22" w:rsidP="00DF6A22">
            <w:pPr>
              <w:rPr>
                <w:rFonts w:ascii="Arial" w:hAnsi="Arial" w:cs="Arial"/>
                <w:b/>
                <w:u w:val="single"/>
              </w:rPr>
            </w:pPr>
            <w:r w:rsidRPr="00B4578C">
              <w:rPr>
                <w:rFonts w:ascii="Arial" w:hAnsi="Arial" w:cs="Arial"/>
                <w:b/>
                <w:u w:val="single"/>
              </w:rPr>
              <w:t>Plant Quality</w:t>
            </w:r>
          </w:p>
          <w:p w14:paraId="53E7F52E" w14:textId="77777777" w:rsidR="00DF6A22" w:rsidRPr="00B4578C" w:rsidRDefault="00DF6A22" w:rsidP="00DF6A22">
            <w:pPr>
              <w:rPr>
                <w:rFonts w:ascii="Arial" w:hAnsi="Arial" w:cs="Arial"/>
                <w:b/>
                <w:u w:val="single"/>
              </w:rPr>
            </w:pPr>
          </w:p>
          <w:p w14:paraId="04B5D8CE" w14:textId="77777777" w:rsidR="00DF6A22" w:rsidRPr="00B4578C" w:rsidRDefault="00DF6A22" w:rsidP="00DF6A22">
            <w:pPr>
              <w:rPr>
                <w:rFonts w:ascii="Arial" w:hAnsi="Arial" w:cs="Arial"/>
              </w:rPr>
            </w:pPr>
            <w:r w:rsidRPr="00B4578C">
              <w:rPr>
                <w:rFonts w:ascii="Arial" w:hAnsi="Arial" w:cs="Arial"/>
              </w:rPr>
              <w:t>Are the plants vibrant and grown to their full potential</w:t>
            </w:r>
            <w:r>
              <w:rPr>
                <w:rFonts w:ascii="Arial" w:hAnsi="Arial" w:cs="Arial"/>
              </w:rPr>
              <w:t>?</w:t>
            </w:r>
            <w:r w:rsidRPr="00B4578C">
              <w:rPr>
                <w:rFonts w:ascii="Arial" w:hAnsi="Arial" w:cs="Arial"/>
              </w:rPr>
              <w:t xml:space="preserve"> Are they free of all pests and diseases</w:t>
            </w:r>
            <w:r>
              <w:rPr>
                <w:rFonts w:ascii="Arial" w:hAnsi="Arial" w:cs="Arial"/>
              </w:rPr>
              <w:t>?</w:t>
            </w:r>
          </w:p>
        </w:tc>
        <w:tc>
          <w:tcPr>
            <w:tcW w:w="2587" w:type="dxa"/>
          </w:tcPr>
          <w:p w14:paraId="4F4B0A50" w14:textId="77777777" w:rsidR="00DF6A22" w:rsidRPr="00B4578C" w:rsidRDefault="00DF6A22" w:rsidP="00DF6A22">
            <w:pPr>
              <w:rPr>
                <w:rFonts w:ascii="Arial" w:hAnsi="Arial" w:cs="Arial"/>
              </w:rPr>
            </w:pPr>
            <w:r w:rsidRPr="00B4578C">
              <w:rPr>
                <w:rFonts w:ascii="Arial" w:hAnsi="Arial" w:cs="Arial"/>
              </w:rPr>
              <w:t xml:space="preserve">Plant quality is </w:t>
            </w:r>
            <w:r w:rsidRPr="00B4578C">
              <w:rPr>
                <w:rFonts w:ascii="Arial" w:hAnsi="Arial" w:cs="Arial"/>
                <w:b/>
              </w:rPr>
              <w:t>excellent</w:t>
            </w:r>
            <w:r w:rsidRPr="00B4578C">
              <w:rPr>
                <w:rFonts w:ascii="Arial" w:hAnsi="Arial" w:cs="Arial"/>
              </w:rPr>
              <w:t xml:space="preserve"> and grown to full potential with no evidence of pests and diseases.</w:t>
            </w:r>
          </w:p>
        </w:tc>
        <w:tc>
          <w:tcPr>
            <w:tcW w:w="2658" w:type="dxa"/>
          </w:tcPr>
          <w:p w14:paraId="0CD770BD" w14:textId="77777777" w:rsidR="00DF6A22" w:rsidRPr="00B4578C" w:rsidRDefault="00DF6A22" w:rsidP="00DF6A22">
            <w:pPr>
              <w:rPr>
                <w:rFonts w:ascii="Arial" w:hAnsi="Arial" w:cs="Arial"/>
              </w:rPr>
            </w:pPr>
            <w:r w:rsidRPr="00B4578C">
              <w:rPr>
                <w:rFonts w:ascii="Arial" w:hAnsi="Arial" w:cs="Arial"/>
              </w:rPr>
              <w:t xml:space="preserve">Plant quality is </w:t>
            </w:r>
            <w:r w:rsidRPr="00B4578C">
              <w:rPr>
                <w:rFonts w:ascii="Arial" w:hAnsi="Arial" w:cs="Arial"/>
                <w:b/>
              </w:rPr>
              <w:t>very good</w:t>
            </w:r>
            <w:r w:rsidRPr="00B4578C">
              <w:rPr>
                <w:rFonts w:ascii="Arial" w:hAnsi="Arial" w:cs="Arial"/>
              </w:rPr>
              <w:t xml:space="preserve"> with few exceptions. There are minimal signs of pests and disease present.</w:t>
            </w:r>
          </w:p>
        </w:tc>
        <w:tc>
          <w:tcPr>
            <w:tcW w:w="2693" w:type="dxa"/>
          </w:tcPr>
          <w:p w14:paraId="400CB5B0" w14:textId="77777777" w:rsidR="00DF6A22" w:rsidRDefault="00DF6A22" w:rsidP="00DF6A22">
            <w:pPr>
              <w:rPr>
                <w:rFonts w:ascii="Arial" w:hAnsi="Arial" w:cs="Arial"/>
              </w:rPr>
            </w:pPr>
            <w:r w:rsidRPr="00B4578C">
              <w:rPr>
                <w:rFonts w:ascii="Arial" w:hAnsi="Arial" w:cs="Arial"/>
              </w:rPr>
              <w:t xml:space="preserve">Generally plant quality is </w:t>
            </w:r>
            <w:r w:rsidRPr="00B4578C">
              <w:rPr>
                <w:rFonts w:ascii="Arial" w:hAnsi="Arial" w:cs="Arial"/>
                <w:b/>
              </w:rPr>
              <w:t xml:space="preserve">good </w:t>
            </w:r>
            <w:r w:rsidRPr="00B4578C">
              <w:rPr>
                <w:rFonts w:ascii="Arial" w:hAnsi="Arial" w:cs="Arial"/>
              </w:rPr>
              <w:t>but not consistent. Pest and diseases are present in a few locations. Lack of vigour in some areas.</w:t>
            </w:r>
          </w:p>
          <w:p w14:paraId="42A2EF2A" w14:textId="77777777" w:rsidR="00DF6A22" w:rsidRPr="00B4578C" w:rsidRDefault="00DF6A22" w:rsidP="00DF6A22">
            <w:pPr>
              <w:rPr>
                <w:rFonts w:ascii="Arial" w:hAnsi="Arial" w:cs="Arial"/>
              </w:rPr>
            </w:pPr>
          </w:p>
        </w:tc>
        <w:tc>
          <w:tcPr>
            <w:tcW w:w="2835" w:type="dxa"/>
          </w:tcPr>
          <w:p w14:paraId="7FBDEA02" w14:textId="77777777" w:rsidR="00DF6A22" w:rsidRPr="00B4578C" w:rsidRDefault="00DF6A22" w:rsidP="00DF6A22">
            <w:pPr>
              <w:rPr>
                <w:rFonts w:ascii="Arial" w:hAnsi="Arial" w:cs="Arial"/>
              </w:rPr>
            </w:pPr>
            <w:r w:rsidRPr="00B4578C">
              <w:rPr>
                <w:rFonts w:ascii="Arial" w:hAnsi="Arial" w:cs="Arial"/>
              </w:rPr>
              <w:t xml:space="preserve">Plant health and vigour could be improved but are generally </w:t>
            </w:r>
            <w:r w:rsidRPr="00B4578C">
              <w:rPr>
                <w:rFonts w:ascii="Arial" w:hAnsi="Arial" w:cs="Arial"/>
                <w:b/>
              </w:rPr>
              <w:t>satisfactory</w:t>
            </w:r>
            <w:r w:rsidRPr="00B4578C">
              <w:rPr>
                <w:rFonts w:ascii="Arial" w:hAnsi="Arial" w:cs="Arial"/>
              </w:rPr>
              <w:t>. Pests and diseases are present in certain areas.</w:t>
            </w:r>
          </w:p>
        </w:tc>
      </w:tr>
      <w:tr w:rsidR="00DF6A22" w:rsidRPr="00B4578C" w14:paraId="780E6125" w14:textId="77777777" w:rsidTr="00B4578C">
        <w:tc>
          <w:tcPr>
            <w:tcW w:w="867" w:type="dxa"/>
          </w:tcPr>
          <w:p w14:paraId="7E180A34" w14:textId="77777777" w:rsidR="00DF6A22" w:rsidRPr="00B4578C" w:rsidRDefault="00DF6A22" w:rsidP="00DF6A22">
            <w:pPr>
              <w:rPr>
                <w:rFonts w:ascii="Arial" w:hAnsi="Arial" w:cs="Arial"/>
                <w:b/>
              </w:rPr>
            </w:pPr>
          </w:p>
        </w:tc>
        <w:tc>
          <w:tcPr>
            <w:tcW w:w="3386" w:type="dxa"/>
          </w:tcPr>
          <w:p w14:paraId="7B4C75B5" w14:textId="77777777" w:rsidR="00DF6A22" w:rsidRPr="00B4578C" w:rsidRDefault="00DF6A22" w:rsidP="00DF6A22">
            <w:pPr>
              <w:rPr>
                <w:rFonts w:ascii="Arial" w:hAnsi="Arial" w:cs="Arial"/>
                <w:u w:val="single"/>
              </w:rPr>
            </w:pPr>
          </w:p>
        </w:tc>
        <w:tc>
          <w:tcPr>
            <w:tcW w:w="2587" w:type="dxa"/>
          </w:tcPr>
          <w:p w14:paraId="3F4C94AB" w14:textId="77777777" w:rsidR="00DF6A22" w:rsidRPr="00B4578C" w:rsidRDefault="00DF6A22" w:rsidP="00DF6A22">
            <w:pPr>
              <w:rPr>
                <w:rFonts w:ascii="Arial" w:hAnsi="Arial" w:cs="Arial"/>
              </w:rPr>
            </w:pPr>
          </w:p>
        </w:tc>
        <w:tc>
          <w:tcPr>
            <w:tcW w:w="2658" w:type="dxa"/>
          </w:tcPr>
          <w:p w14:paraId="77F03DF5" w14:textId="77777777" w:rsidR="00DF6A22" w:rsidRPr="00B4578C" w:rsidRDefault="00DF6A22" w:rsidP="00DF6A22">
            <w:pPr>
              <w:rPr>
                <w:rFonts w:ascii="Arial" w:hAnsi="Arial" w:cs="Arial"/>
              </w:rPr>
            </w:pPr>
          </w:p>
        </w:tc>
        <w:tc>
          <w:tcPr>
            <w:tcW w:w="2693" w:type="dxa"/>
          </w:tcPr>
          <w:p w14:paraId="5685D80A" w14:textId="77777777" w:rsidR="00DF6A22" w:rsidRPr="00B4578C" w:rsidRDefault="00DF6A22" w:rsidP="00DF6A22">
            <w:pPr>
              <w:rPr>
                <w:rFonts w:ascii="Arial" w:hAnsi="Arial" w:cs="Arial"/>
              </w:rPr>
            </w:pPr>
          </w:p>
        </w:tc>
        <w:tc>
          <w:tcPr>
            <w:tcW w:w="2835" w:type="dxa"/>
          </w:tcPr>
          <w:p w14:paraId="67BDD12C" w14:textId="77777777" w:rsidR="00DF6A22" w:rsidRPr="00B4578C" w:rsidRDefault="00DF6A22" w:rsidP="00DF6A22">
            <w:pPr>
              <w:rPr>
                <w:rFonts w:ascii="Arial" w:hAnsi="Arial" w:cs="Arial"/>
              </w:rPr>
            </w:pPr>
          </w:p>
        </w:tc>
      </w:tr>
      <w:tr w:rsidR="00DF6A22" w:rsidRPr="00B4578C" w14:paraId="01C60304" w14:textId="77777777" w:rsidTr="00B4578C">
        <w:tc>
          <w:tcPr>
            <w:tcW w:w="867" w:type="dxa"/>
            <w:tcBorders>
              <w:top w:val="single" w:sz="4" w:space="0" w:color="auto"/>
            </w:tcBorders>
          </w:tcPr>
          <w:p w14:paraId="5AB1B250" w14:textId="77777777" w:rsidR="00DF6A22" w:rsidRPr="00B4578C" w:rsidRDefault="00DF6A22" w:rsidP="00DF6A22">
            <w:pPr>
              <w:rPr>
                <w:rFonts w:ascii="Arial" w:hAnsi="Arial" w:cs="Arial"/>
              </w:rPr>
            </w:pPr>
          </w:p>
        </w:tc>
        <w:tc>
          <w:tcPr>
            <w:tcW w:w="3386" w:type="dxa"/>
            <w:tcBorders>
              <w:top w:val="single" w:sz="4" w:space="0" w:color="auto"/>
            </w:tcBorders>
          </w:tcPr>
          <w:p w14:paraId="6E129A3A" w14:textId="77777777" w:rsidR="00DF6A22" w:rsidRPr="00B4578C" w:rsidRDefault="00DF6A22" w:rsidP="00DF6A22">
            <w:pPr>
              <w:rPr>
                <w:rFonts w:ascii="Arial" w:hAnsi="Arial" w:cs="Arial"/>
              </w:rPr>
            </w:pPr>
          </w:p>
        </w:tc>
        <w:tc>
          <w:tcPr>
            <w:tcW w:w="2587" w:type="dxa"/>
            <w:tcBorders>
              <w:top w:val="single" w:sz="4" w:space="0" w:color="auto"/>
            </w:tcBorders>
          </w:tcPr>
          <w:p w14:paraId="5AB383E0" w14:textId="77777777" w:rsidR="00DF6A22" w:rsidRDefault="00DF6A22" w:rsidP="00DF6A22">
            <w:pPr>
              <w:rPr>
                <w:rFonts w:ascii="Arial" w:hAnsi="Arial" w:cs="Arial"/>
                <w:b/>
              </w:rPr>
            </w:pPr>
            <w:r w:rsidRPr="00B4578C">
              <w:rPr>
                <w:rFonts w:ascii="Arial" w:hAnsi="Arial" w:cs="Arial"/>
                <w:b/>
              </w:rPr>
              <w:t>Gold 10-9</w:t>
            </w:r>
          </w:p>
          <w:p w14:paraId="33D71C4A" w14:textId="77777777" w:rsidR="00DF6A22" w:rsidRPr="00B4578C" w:rsidRDefault="00DF6A22" w:rsidP="00DF6A22">
            <w:pPr>
              <w:rPr>
                <w:rFonts w:ascii="Arial" w:hAnsi="Arial" w:cs="Arial"/>
                <w:b/>
              </w:rPr>
            </w:pPr>
          </w:p>
        </w:tc>
        <w:tc>
          <w:tcPr>
            <w:tcW w:w="2658" w:type="dxa"/>
            <w:tcBorders>
              <w:top w:val="single" w:sz="4" w:space="0" w:color="auto"/>
            </w:tcBorders>
          </w:tcPr>
          <w:p w14:paraId="5E651CA5" w14:textId="77777777" w:rsidR="00DF6A22" w:rsidRPr="00B4578C" w:rsidRDefault="00DF6A22" w:rsidP="00DF6A22">
            <w:pPr>
              <w:rPr>
                <w:rFonts w:ascii="Arial" w:hAnsi="Arial" w:cs="Arial"/>
                <w:b/>
              </w:rPr>
            </w:pPr>
            <w:r w:rsidRPr="00B4578C">
              <w:rPr>
                <w:rFonts w:ascii="Arial" w:hAnsi="Arial" w:cs="Arial"/>
                <w:b/>
              </w:rPr>
              <w:t>Silver Gilt 8</w:t>
            </w:r>
          </w:p>
        </w:tc>
        <w:tc>
          <w:tcPr>
            <w:tcW w:w="2693" w:type="dxa"/>
            <w:tcBorders>
              <w:top w:val="single" w:sz="4" w:space="0" w:color="auto"/>
            </w:tcBorders>
          </w:tcPr>
          <w:p w14:paraId="6808D702" w14:textId="77777777" w:rsidR="00DF6A22" w:rsidRPr="00B4578C" w:rsidRDefault="00DF6A22" w:rsidP="00DF6A22">
            <w:pPr>
              <w:rPr>
                <w:rFonts w:ascii="Arial" w:hAnsi="Arial" w:cs="Arial"/>
                <w:b/>
              </w:rPr>
            </w:pPr>
            <w:r w:rsidRPr="00B4578C">
              <w:rPr>
                <w:rFonts w:ascii="Arial" w:hAnsi="Arial" w:cs="Arial"/>
                <w:b/>
              </w:rPr>
              <w:t>Silver 7-6</w:t>
            </w:r>
          </w:p>
        </w:tc>
        <w:tc>
          <w:tcPr>
            <w:tcW w:w="2835" w:type="dxa"/>
            <w:tcBorders>
              <w:top w:val="single" w:sz="4" w:space="0" w:color="auto"/>
            </w:tcBorders>
          </w:tcPr>
          <w:p w14:paraId="362D453D" w14:textId="77777777" w:rsidR="00DF6A22" w:rsidRPr="00B4578C" w:rsidRDefault="00DF6A22" w:rsidP="00DF6A22">
            <w:pPr>
              <w:rPr>
                <w:rFonts w:ascii="Arial" w:hAnsi="Arial" w:cs="Arial"/>
                <w:b/>
              </w:rPr>
            </w:pPr>
            <w:r w:rsidRPr="00B4578C">
              <w:rPr>
                <w:rFonts w:ascii="Arial" w:hAnsi="Arial" w:cs="Arial"/>
                <w:b/>
              </w:rPr>
              <w:t>Bronze 5</w:t>
            </w:r>
          </w:p>
        </w:tc>
      </w:tr>
      <w:tr w:rsidR="00DF6A22" w:rsidRPr="00B4578C" w14:paraId="78AF4775" w14:textId="77777777" w:rsidTr="00B4578C">
        <w:tc>
          <w:tcPr>
            <w:tcW w:w="867" w:type="dxa"/>
          </w:tcPr>
          <w:p w14:paraId="246E595E" w14:textId="77777777" w:rsidR="00DF6A22" w:rsidRPr="00B4578C" w:rsidRDefault="00DF6A22" w:rsidP="00DF6A22">
            <w:pPr>
              <w:rPr>
                <w:rFonts w:ascii="Arial" w:hAnsi="Arial" w:cs="Arial"/>
                <w:b/>
              </w:rPr>
            </w:pPr>
            <w:r>
              <w:rPr>
                <w:rFonts w:ascii="Arial" w:hAnsi="Arial" w:cs="Arial"/>
                <w:b/>
              </w:rPr>
              <w:t>B1</w:t>
            </w:r>
          </w:p>
        </w:tc>
        <w:tc>
          <w:tcPr>
            <w:tcW w:w="3386" w:type="dxa"/>
          </w:tcPr>
          <w:p w14:paraId="3867255F" w14:textId="77777777" w:rsidR="00DF6A22" w:rsidRDefault="00DF6A22" w:rsidP="00DF6A22">
            <w:pPr>
              <w:rPr>
                <w:rFonts w:ascii="Arial" w:hAnsi="Arial" w:cs="Arial"/>
                <w:b/>
                <w:u w:val="single"/>
              </w:rPr>
            </w:pPr>
            <w:r w:rsidRPr="00B4578C">
              <w:rPr>
                <w:rFonts w:ascii="Arial" w:hAnsi="Arial" w:cs="Arial"/>
                <w:b/>
                <w:u w:val="single"/>
              </w:rPr>
              <w:t>Local Identity</w:t>
            </w:r>
          </w:p>
          <w:p w14:paraId="68117D29" w14:textId="77777777" w:rsidR="00DF6A22" w:rsidRPr="00B4578C" w:rsidRDefault="00DF6A22" w:rsidP="00DF6A22">
            <w:pPr>
              <w:rPr>
                <w:rFonts w:ascii="Arial" w:hAnsi="Arial" w:cs="Arial"/>
                <w:b/>
                <w:u w:val="single"/>
              </w:rPr>
            </w:pPr>
          </w:p>
          <w:p w14:paraId="01FB6AF6" w14:textId="77777777" w:rsidR="00DF6A22" w:rsidRPr="00B4578C" w:rsidRDefault="00DF6A22" w:rsidP="00DC6516">
            <w:pPr>
              <w:rPr>
                <w:rFonts w:ascii="Arial" w:hAnsi="Arial" w:cs="Arial"/>
              </w:rPr>
            </w:pPr>
            <w:r>
              <w:rPr>
                <w:rFonts w:ascii="Arial" w:hAnsi="Arial" w:cs="Arial"/>
              </w:rPr>
              <w:t xml:space="preserve">Is there a </w:t>
            </w:r>
            <w:r w:rsidRPr="00B4578C">
              <w:rPr>
                <w:rFonts w:ascii="Arial" w:hAnsi="Arial" w:cs="Arial"/>
              </w:rPr>
              <w:t xml:space="preserve">sense of place, </w:t>
            </w:r>
            <w:r w:rsidR="00DC6516">
              <w:rPr>
                <w:rFonts w:ascii="Arial" w:hAnsi="Arial" w:cs="Arial"/>
              </w:rPr>
              <w:t xml:space="preserve">with appropriate sense of </w:t>
            </w:r>
            <w:r w:rsidRPr="00B4578C">
              <w:rPr>
                <w:rFonts w:ascii="Arial" w:hAnsi="Arial" w:cs="Arial"/>
              </w:rPr>
              <w:t>her</w:t>
            </w:r>
            <w:r w:rsidR="00DC6516">
              <w:rPr>
                <w:rFonts w:ascii="Arial" w:hAnsi="Arial" w:cs="Arial"/>
              </w:rPr>
              <w:t xml:space="preserve">itage, art in the landscape, </w:t>
            </w:r>
            <w:r w:rsidRPr="00B4578C">
              <w:rPr>
                <w:rFonts w:ascii="Arial" w:hAnsi="Arial" w:cs="Arial"/>
              </w:rPr>
              <w:t>signage and interpretation</w:t>
            </w:r>
            <w:r w:rsidR="00DC6516">
              <w:rPr>
                <w:rFonts w:ascii="Arial" w:hAnsi="Arial" w:cs="Arial"/>
              </w:rPr>
              <w:t>?</w:t>
            </w:r>
          </w:p>
        </w:tc>
        <w:tc>
          <w:tcPr>
            <w:tcW w:w="2587" w:type="dxa"/>
          </w:tcPr>
          <w:p w14:paraId="25430369" w14:textId="77777777" w:rsidR="00DF6A22" w:rsidRPr="00B4578C" w:rsidRDefault="00DF6A22" w:rsidP="00DF6A22">
            <w:pPr>
              <w:rPr>
                <w:rFonts w:ascii="Arial" w:hAnsi="Arial" w:cs="Arial"/>
              </w:rPr>
            </w:pPr>
            <w:r w:rsidRPr="00B4578C">
              <w:rPr>
                <w:rFonts w:ascii="Arial" w:hAnsi="Arial" w:cs="Arial"/>
              </w:rPr>
              <w:t xml:space="preserve">Extensive evidence of efforts to highlight/enhance local identity. An </w:t>
            </w:r>
            <w:r w:rsidRPr="00B4578C">
              <w:rPr>
                <w:rFonts w:ascii="Arial" w:hAnsi="Arial" w:cs="Arial"/>
                <w:b/>
              </w:rPr>
              <w:t xml:space="preserve">excellent </w:t>
            </w:r>
            <w:r w:rsidRPr="00B4578C">
              <w:rPr>
                <w:rFonts w:ascii="Arial" w:hAnsi="Arial" w:cs="Arial"/>
              </w:rPr>
              <w:t>impression made about what makes the area unique.</w:t>
            </w:r>
          </w:p>
        </w:tc>
        <w:tc>
          <w:tcPr>
            <w:tcW w:w="2658" w:type="dxa"/>
          </w:tcPr>
          <w:p w14:paraId="16E694C9" w14:textId="77777777" w:rsidR="00DF6A22" w:rsidRPr="00B4578C" w:rsidRDefault="00DF6A22" w:rsidP="00DF6A22">
            <w:pPr>
              <w:rPr>
                <w:rFonts w:ascii="Arial" w:hAnsi="Arial" w:cs="Arial"/>
              </w:rPr>
            </w:pPr>
            <w:r w:rsidRPr="00B4578C">
              <w:rPr>
                <w:rFonts w:ascii="Arial" w:hAnsi="Arial" w:cs="Arial"/>
              </w:rPr>
              <w:t xml:space="preserve">Considerable evidence of efforts to highlight/enhance local identity. A </w:t>
            </w:r>
            <w:r w:rsidRPr="00B4578C">
              <w:rPr>
                <w:rFonts w:ascii="Arial" w:hAnsi="Arial" w:cs="Arial"/>
                <w:b/>
              </w:rPr>
              <w:t>very good</w:t>
            </w:r>
            <w:r w:rsidRPr="00B4578C">
              <w:rPr>
                <w:rFonts w:ascii="Arial" w:hAnsi="Arial" w:cs="Arial"/>
              </w:rPr>
              <w:t xml:space="preserve"> impression made about what makes the area unique. </w:t>
            </w:r>
          </w:p>
        </w:tc>
        <w:tc>
          <w:tcPr>
            <w:tcW w:w="2693" w:type="dxa"/>
          </w:tcPr>
          <w:p w14:paraId="26E6B1FF" w14:textId="77777777" w:rsidR="00DF6A22" w:rsidRPr="00B4578C" w:rsidRDefault="00DF6A22" w:rsidP="00DF6A22">
            <w:pPr>
              <w:rPr>
                <w:rFonts w:ascii="Arial" w:hAnsi="Arial" w:cs="Arial"/>
              </w:rPr>
            </w:pPr>
            <w:r w:rsidRPr="00B4578C">
              <w:rPr>
                <w:rFonts w:ascii="Arial" w:hAnsi="Arial" w:cs="Arial"/>
              </w:rPr>
              <w:t xml:space="preserve">Some evidence of efforts to highlight/enhance local identity. A </w:t>
            </w:r>
            <w:r w:rsidRPr="00B4578C">
              <w:rPr>
                <w:rFonts w:ascii="Arial" w:hAnsi="Arial" w:cs="Arial"/>
                <w:b/>
              </w:rPr>
              <w:t xml:space="preserve">good </w:t>
            </w:r>
            <w:r w:rsidRPr="00B4578C">
              <w:rPr>
                <w:rFonts w:ascii="Arial" w:hAnsi="Arial" w:cs="Arial"/>
              </w:rPr>
              <w:t>impression made about what makes the area unique.</w:t>
            </w:r>
          </w:p>
        </w:tc>
        <w:tc>
          <w:tcPr>
            <w:tcW w:w="2835" w:type="dxa"/>
          </w:tcPr>
          <w:p w14:paraId="7B474858" w14:textId="77777777" w:rsidR="00DF6A22" w:rsidRPr="00B4578C" w:rsidRDefault="00DF6A22" w:rsidP="00DF6A22">
            <w:pPr>
              <w:rPr>
                <w:rFonts w:ascii="Arial" w:hAnsi="Arial" w:cs="Arial"/>
              </w:rPr>
            </w:pPr>
            <w:r w:rsidRPr="00B4578C">
              <w:rPr>
                <w:rFonts w:ascii="Arial" w:hAnsi="Arial" w:cs="Arial"/>
              </w:rPr>
              <w:t xml:space="preserve">Little evidence of efforts to highlight/enhance local identity. A </w:t>
            </w:r>
            <w:r w:rsidRPr="00B4578C">
              <w:rPr>
                <w:rFonts w:ascii="Arial" w:hAnsi="Arial" w:cs="Arial"/>
                <w:b/>
              </w:rPr>
              <w:t xml:space="preserve">satisfactory </w:t>
            </w:r>
            <w:r w:rsidRPr="00B4578C">
              <w:rPr>
                <w:rFonts w:ascii="Arial" w:hAnsi="Arial" w:cs="Arial"/>
              </w:rPr>
              <w:t>impression made about what makes the area unique.</w:t>
            </w:r>
          </w:p>
        </w:tc>
      </w:tr>
      <w:tr w:rsidR="00DF6A22" w:rsidRPr="00B4578C" w14:paraId="6AE77570" w14:textId="77777777" w:rsidTr="00B4578C">
        <w:tc>
          <w:tcPr>
            <w:tcW w:w="867" w:type="dxa"/>
          </w:tcPr>
          <w:p w14:paraId="77555E7E" w14:textId="77777777" w:rsidR="00DF6A22" w:rsidRPr="00B4578C" w:rsidRDefault="00DF6A22" w:rsidP="00DF6A22">
            <w:pPr>
              <w:rPr>
                <w:rFonts w:ascii="Arial" w:hAnsi="Arial" w:cs="Arial"/>
                <w:b/>
              </w:rPr>
            </w:pPr>
          </w:p>
        </w:tc>
        <w:tc>
          <w:tcPr>
            <w:tcW w:w="3386" w:type="dxa"/>
          </w:tcPr>
          <w:p w14:paraId="211705E1" w14:textId="77777777" w:rsidR="00DF6A22" w:rsidRPr="00B4578C" w:rsidRDefault="00DF6A22" w:rsidP="00DF6A22">
            <w:pPr>
              <w:rPr>
                <w:rFonts w:ascii="Arial" w:hAnsi="Arial" w:cs="Arial"/>
                <w:b/>
                <w:u w:val="single"/>
              </w:rPr>
            </w:pPr>
          </w:p>
        </w:tc>
        <w:tc>
          <w:tcPr>
            <w:tcW w:w="2587" w:type="dxa"/>
          </w:tcPr>
          <w:p w14:paraId="0B495731" w14:textId="77777777" w:rsidR="00DF6A22" w:rsidRPr="00B4578C" w:rsidRDefault="00DF6A22" w:rsidP="00DF6A22">
            <w:pPr>
              <w:rPr>
                <w:rFonts w:ascii="Arial" w:hAnsi="Arial" w:cs="Arial"/>
              </w:rPr>
            </w:pPr>
          </w:p>
        </w:tc>
        <w:tc>
          <w:tcPr>
            <w:tcW w:w="2658" w:type="dxa"/>
          </w:tcPr>
          <w:p w14:paraId="17A2AD19" w14:textId="77777777" w:rsidR="00DF6A22" w:rsidRPr="00B4578C" w:rsidRDefault="00DF6A22" w:rsidP="00DF6A22">
            <w:pPr>
              <w:rPr>
                <w:rFonts w:ascii="Arial" w:hAnsi="Arial" w:cs="Arial"/>
              </w:rPr>
            </w:pPr>
          </w:p>
        </w:tc>
        <w:tc>
          <w:tcPr>
            <w:tcW w:w="2693" w:type="dxa"/>
          </w:tcPr>
          <w:p w14:paraId="56D757B2" w14:textId="77777777" w:rsidR="00DF6A22" w:rsidRPr="00B4578C" w:rsidRDefault="00DF6A22" w:rsidP="00DF6A22">
            <w:pPr>
              <w:rPr>
                <w:rFonts w:ascii="Arial" w:hAnsi="Arial" w:cs="Arial"/>
              </w:rPr>
            </w:pPr>
          </w:p>
        </w:tc>
        <w:tc>
          <w:tcPr>
            <w:tcW w:w="2835" w:type="dxa"/>
          </w:tcPr>
          <w:p w14:paraId="1E4C29AC" w14:textId="77777777" w:rsidR="00DF6A22" w:rsidRPr="00B4578C" w:rsidRDefault="00DF6A22" w:rsidP="00DF6A22">
            <w:pPr>
              <w:rPr>
                <w:rFonts w:ascii="Arial" w:hAnsi="Arial" w:cs="Arial"/>
              </w:rPr>
            </w:pPr>
          </w:p>
        </w:tc>
      </w:tr>
      <w:tr w:rsidR="00DF6A22" w:rsidRPr="00B4578C" w14:paraId="27CF395B" w14:textId="77777777" w:rsidTr="00B4578C">
        <w:tc>
          <w:tcPr>
            <w:tcW w:w="867" w:type="dxa"/>
          </w:tcPr>
          <w:p w14:paraId="4C912E3E" w14:textId="77777777" w:rsidR="00DF6A22" w:rsidRPr="00B4578C" w:rsidRDefault="00DF6A22" w:rsidP="00DF6A22">
            <w:pPr>
              <w:rPr>
                <w:rFonts w:ascii="Arial" w:hAnsi="Arial" w:cs="Arial"/>
                <w:b/>
              </w:rPr>
            </w:pPr>
            <w:r>
              <w:rPr>
                <w:rFonts w:ascii="Arial" w:hAnsi="Arial" w:cs="Arial"/>
                <w:b/>
              </w:rPr>
              <w:t>B2</w:t>
            </w:r>
          </w:p>
        </w:tc>
        <w:tc>
          <w:tcPr>
            <w:tcW w:w="3386" w:type="dxa"/>
          </w:tcPr>
          <w:p w14:paraId="78A7D15E" w14:textId="77777777" w:rsidR="00DF6A22" w:rsidRDefault="00DF6A22" w:rsidP="00DF6A22">
            <w:pPr>
              <w:rPr>
                <w:rFonts w:ascii="Arial" w:hAnsi="Arial" w:cs="Arial"/>
                <w:b/>
                <w:u w:val="single"/>
              </w:rPr>
            </w:pPr>
            <w:r w:rsidRPr="00B4578C">
              <w:rPr>
                <w:rFonts w:ascii="Arial" w:hAnsi="Arial" w:cs="Arial"/>
                <w:b/>
                <w:u w:val="single"/>
              </w:rPr>
              <w:t>Natural Environment</w:t>
            </w:r>
          </w:p>
          <w:p w14:paraId="591802FA" w14:textId="77777777" w:rsidR="00DF6A22" w:rsidRPr="00B4578C" w:rsidRDefault="00DF6A22" w:rsidP="00DF6A22">
            <w:pPr>
              <w:rPr>
                <w:rFonts w:ascii="Arial" w:hAnsi="Arial" w:cs="Arial"/>
                <w:b/>
                <w:u w:val="single"/>
              </w:rPr>
            </w:pPr>
          </w:p>
          <w:p w14:paraId="0937062B" w14:textId="77777777" w:rsidR="00DF6A22" w:rsidRDefault="00DF6A22" w:rsidP="00DF6A22">
            <w:pPr>
              <w:rPr>
                <w:rFonts w:ascii="Arial" w:hAnsi="Arial" w:cs="Arial"/>
              </w:rPr>
            </w:pPr>
            <w:r w:rsidRPr="00B4578C">
              <w:rPr>
                <w:rFonts w:ascii="Arial" w:hAnsi="Arial" w:cs="Arial"/>
              </w:rPr>
              <w:t>Biodiversity including the protection and conservation of the natural environment and wildlife habitat. The provision of appropriate wildflower areas, aquatic and if applicable marine conservation sites, bat and bird boxes as well as insect hotels.</w:t>
            </w:r>
          </w:p>
          <w:p w14:paraId="1EF44ED4" w14:textId="77777777" w:rsidR="00DF6A22" w:rsidRPr="00B4578C" w:rsidRDefault="00DF6A22" w:rsidP="00DF6A22">
            <w:pPr>
              <w:rPr>
                <w:rFonts w:ascii="Arial" w:hAnsi="Arial" w:cs="Arial"/>
              </w:rPr>
            </w:pPr>
          </w:p>
        </w:tc>
        <w:tc>
          <w:tcPr>
            <w:tcW w:w="2587" w:type="dxa"/>
          </w:tcPr>
          <w:p w14:paraId="1D80DF21" w14:textId="77777777" w:rsidR="00DF6A22" w:rsidRPr="00B4578C" w:rsidRDefault="00DF6A22" w:rsidP="00DC6516">
            <w:pPr>
              <w:rPr>
                <w:rFonts w:ascii="Arial" w:hAnsi="Arial" w:cs="Arial"/>
              </w:rPr>
            </w:pPr>
            <w:r w:rsidRPr="00B4578C">
              <w:rPr>
                <w:rFonts w:ascii="Arial" w:hAnsi="Arial" w:cs="Arial"/>
              </w:rPr>
              <w:t xml:space="preserve">The natural environment is managed to an </w:t>
            </w:r>
            <w:r w:rsidRPr="00B4578C">
              <w:rPr>
                <w:rFonts w:ascii="Arial" w:hAnsi="Arial" w:cs="Arial"/>
                <w:b/>
              </w:rPr>
              <w:t>excellent</w:t>
            </w:r>
            <w:r w:rsidRPr="00B4578C">
              <w:rPr>
                <w:rFonts w:ascii="Arial" w:hAnsi="Arial" w:cs="Arial"/>
              </w:rPr>
              <w:t xml:space="preserve"> standard supporting a wide range of flora </w:t>
            </w:r>
            <w:r w:rsidR="00DC6516">
              <w:rPr>
                <w:rFonts w:ascii="Arial" w:hAnsi="Arial" w:cs="Arial"/>
              </w:rPr>
              <w:t>and</w:t>
            </w:r>
            <w:r w:rsidRPr="00B4578C">
              <w:rPr>
                <w:rFonts w:ascii="Arial" w:hAnsi="Arial" w:cs="Arial"/>
              </w:rPr>
              <w:t xml:space="preserve"> fauna, with little improvement required.</w:t>
            </w:r>
          </w:p>
        </w:tc>
        <w:tc>
          <w:tcPr>
            <w:tcW w:w="2658" w:type="dxa"/>
          </w:tcPr>
          <w:p w14:paraId="73FCACBB" w14:textId="77777777" w:rsidR="00DF6A22" w:rsidRPr="00B4578C" w:rsidRDefault="00DF6A22" w:rsidP="00DC6516">
            <w:pPr>
              <w:rPr>
                <w:rFonts w:ascii="Arial" w:hAnsi="Arial" w:cs="Arial"/>
              </w:rPr>
            </w:pPr>
            <w:r w:rsidRPr="00B4578C">
              <w:rPr>
                <w:rFonts w:ascii="Arial" w:hAnsi="Arial" w:cs="Arial"/>
              </w:rPr>
              <w:t xml:space="preserve">The natural environment is managed to a </w:t>
            </w:r>
            <w:r w:rsidRPr="00B4578C">
              <w:rPr>
                <w:rFonts w:ascii="Arial" w:hAnsi="Arial" w:cs="Arial"/>
                <w:b/>
              </w:rPr>
              <w:t>very good</w:t>
            </w:r>
            <w:r w:rsidRPr="00B4578C">
              <w:rPr>
                <w:rFonts w:ascii="Arial" w:hAnsi="Arial" w:cs="Arial"/>
              </w:rPr>
              <w:t xml:space="preserve"> standard supporting a wide range of flora </w:t>
            </w:r>
            <w:r w:rsidR="00DC6516">
              <w:rPr>
                <w:rFonts w:ascii="Arial" w:hAnsi="Arial" w:cs="Arial"/>
              </w:rPr>
              <w:t>and</w:t>
            </w:r>
            <w:r w:rsidRPr="00B4578C">
              <w:rPr>
                <w:rFonts w:ascii="Arial" w:hAnsi="Arial" w:cs="Arial"/>
              </w:rPr>
              <w:t xml:space="preserve"> fauna</w:t>
            </w:r>
            <w:r w:rsidR="00DC6516">
              <w:rPr>
                <w:rFonts w:ascii="Arial" w:hAnsi="Arial" w:cs="Arial"/>
              </w:rPr>
              <w:t>;</w:t>
            </w:r>
            <w:r w:rsidRPr="00B4578C">
              <w:rPr>
                <w:rFonts w:ascii="Arial" w:hAnsi="Arial" w:cs="Arial"/>
              </w:rPr>
              <w:t xml:space="preserve"> very little effort would lift it to excellent.</w:t>
            </w:r>
          </w:p>
        </w:tc>
        <w:tc>
          <w:tcPr>
            <w:tcW w:w="2693" w:type="dxa"/>
          </w:tcPr>
          <w:p w14:paraId="3F7B8788" w14:textId="77777777" w:rsidR="00DF6A22" w:rsidRPr="00B4578C" w:rsidRDefault="00DF6A22" w:rsidP="00DC6516">
            <w:pPr>
              <w:rPr>
                <w:rFonts w:ascii="Arial" w:hAnsi="Arial" w:cs="Arial"/>
              </w:rPr>
            </w:pPr>
            <w:r w:rsidRPr="00B4578C">
              <w:rPr>
                <w:rFonts w:ascii="Arial" w:hAnsi="Arial" w:cs="Arial"/>
              </w:rPr>
              <w:t xml:space="preserve">The natural environment is managed to a </w:t>
            </w:r>
            <w:r w:rsidRPr="00B4578C">
              <w:rPr>
                <w:rFonts w:ascii="Arial" w:hAnsi="Arial" w:cs="Arial"/>
                <w:b/>
              </w:rPr>
              <w:t>good</w:t>
            </w:r>
            <w:r w:rsidRPr="00B4578C">
              <w:rPr>
                <w:rFonts w:ascii="Arial" w:hAnsi="Arial" w:cs="Arial"/>
              </w:rPr>
              <w:t xml:space="preserve"> standard supporting a wide range of flora </w:t>
            </w:r>
            <w:r w:rsidR="00DC6516">
              <w:rPr>
                <w:rFonts w:ascii="Arial" w:hAnsi="Arial" w:cs="Arial"/>
              </w:rPr>
              <w:t>and</w:t>
            </w:r>
            <w:r w:rsidRPr="00B4578C">
              <w:rPr>
                <w:rFonts w:ascii="Arial" w:hAnsi="Arial" w:cs="Arial"/>
              </w:rPr>
              <w:t xml:space="preserve"> fauna. Requires further work to improve it in places.</w:t>
            </w:r>
          </w:p>
        </w:tc>
        <w:tc>
          <w:tcPr>
            <w:tcW w:w="2835" w:type="dxa"/>
          </w:tcPr>
          <w:p w14:paraId="010B4128" w14:textId="77777777" w:rsidR="00DF6A22" w:rsidRPr="00B4578C" w:rsidRDefault="00DF6A22" w:rsidP="00DF6A22">
            <w:pPr>
              <w:rPr>
                <w:rFonts w:ascii="Arial" w:hAnsi="Arial" w:cs="Arial"/>
              </w:rPr>
            </w:pPr>
            <w:r w:rsidRPr="00B4578C">
              <w:rPr>
                <w:rFonts w:ascii="Arial" w:hAnsi="Arial" w:cs="Arial"/>
              </w:rPr>
              <w:t xml:space="preserve">The natural environment is managed to a </w:t>
            </w:r>
            <w:r w:rsidRPr="00B4578C">
              <w:rPr>
                <w:rFonts w:ascii="Arial" w:hAnsi="Arial" w:cs="Arial"/>
                <w:b/>
              </w:rPr>
              <w:t xml:space="preserve">satisfactory </w:t>
            </w:r>
            <w:r w:rsidRPr="00B4578C">
              <w:rPr>
                <w:rFonts w:ascii="Arial" w:hAnsi="Arial" w:cs="Arial"/>
              </w:rPr>
              <w:t xml:space="preserve">standard supporting a wide </w:t>
            </w:r>
            <w:r w:rsidR="00DC6516">
              <w:rPr>
                <w:rFonts w:ascii="Arial" w:hAnsi="Arial" w:cs="Arial"/>
              </w:rPr>
              <w:t>range of flora and</w:t>
            </w:r>
            <w:r w:rsidRPr="00B4578C">
              <w:rPr>
                <w:rFonts w:ascii="Arial" w:hAnsi="Arial" w:cs="Arial"/>
              </w:rPr>
              <w:t xml:space="preserve"> fauna</w:t>
            </w:r>
            <w:r>
              <w:rPr>
                <w:rFonts w:ascii="Arial" w:hAnsi="Arial" w:cs="Arial"/>
              </w:rPr>
              <w:t>.</w:t>
            </w:r>
            <w:r w:rsidRPr="00B4578C">
              <w:rPr>
                <w:rFonts w:ascii="Arial" w:hAnsi="Arial" w:cs="Arial"/>
              </w:rPr>
              <w:t xml:space="preserve"> Needs significant improvement in places.</w:t>
            </w:r>
          </w:p>
        </w:tc>
      </w:tr>
      <w:tr w:rsidR="00DF6A22" w:rsidRPr="00B4578C" w14:paraId="13A1C253" w14:textId="77777777" w:rsidTr="00B4578C">
        <w:tc>
          <w:tcPr>
            <w:tcW w:w="867" w:type="dxa"/>
          </w:tcPr>
          <w:p w14:paraId="53D816C6" w14:textId="77777777" w:rsidR="00DF6A22" w:rsidRPr="00B4578C" w:rsidRDefault="00DF6A22" w:rsidP="00DF6A22">
            <w:pPr>
              <w:rPr>
                <w:rFonts w:ascii="Arial" w:hAnsi="Arial" w:cs="Arial"/>
              </w:rPr>
            </w:pPr>
          </w:p>
        </w:tc>
        <w:tc>
          <w:tcPr>
            <w:tcW w:w="3386" w:type="dxa"/>
          </w:tcPr>
          <w:p w14:paraId="23EE908C" w14:textId="77777777" w:rsidR="00DF6A22" w:rsidRPr="00B4578C" w:rsidRDefault="00DF6A22" w:rsidP="00DF6A22">
            <w:pPr>
              <w:rPr>
                <w:rFonts w:ascii="Arial" w:hAnsi="Arial" w:cs="Arial"/>
              </w:rPr>
            </w:pPr>
          </w:p>
        </w:tc>
        <w:tc>
          <w:tcPr>
            <w:tcW w:w="2587" w:type="dxa"/>
          </w:tcPr>
          <w:p w14:paraId="122C0827" w14:textId="77777777" w:rsidR="00DF6A22" w:rsidRPr="00B4578C" w:rsidRDefault="00DF6A22" w:rsidP="00DF6A22">
            <w:pPr>
              <w:rPr>
                <w:rFonts w:ascii="Arial" w:hAnsi="Arial" w:cs="Arial"/>
              </w:rPr>
            </w:pPr>
          </w:p>
        </w:tc>
        <w:tc>
          <w:tcPr>
            <w:tcW w:w="2658" w:type="dxa"/>
          </w:tcPr>
          <w:p w14:paraId="3E4189F9" w14:textId="77777777" w:rsidR="00DF6A22" w:rsidRPr="00B4578C" w:rsidRDefault="00DF6A22" w:rsidP="00DF6A22">
            <w:pPr>
              <w:rPr>
                <w:rFonts w:ascii="Arial" w:hAnsi="Arial" w:cs="Arial"/>
              </w:rPr>
            </w:pPr>
          </w:p>
        </w:tc>
        <w:tc>
          <w:tcPr>
            <w:tcW w:w="2693" w:type="dxa"/>
          </w:tcPr>
          <w:p w14:paraId="7356EC12" w14:textId="77777777" w:rsidR="00DF6A22" w:rsidRPr="00B4578C" w:rsidRDefault="00DF6A22" w:rsidP="00DF6A22">
            <w:pPr>
              <w:rPr>
                <w:rFonts w:ascii="Arial" w:hAnsi="Arial" w:cs="Arial"/>
              </w:rPr>
            </w:pPr>
          </w:p>
        </w:tc>
        <w:tc>
          <w:tcPr>
            <w:tcW w:w="2835" w:type="dxa"/>
          </w:tcPr>
          <w:p w14:paraId="68AB6DD7" w14:textId="77777777" w:rsidR="00DF6A22" w:rsidRPr="00B4578C" w:rsidRDefault="00DF6A22" w:rsidP="00DF6A22">
            <w:pPr>
              <w:rPr>
                <w:rFonts w:ascii="Arial" w:hAnsi="Arial" w:cs="Arial"/>
              </w:rPr>
            </w:pPr>
          </w:p>
        </w:tc>
      </w:tr>
      <w:tr w:rsidR="00DF6A22" w:rsidRPr="00B4578C" w14:paraId="237A9803" w14:textId="77777777" w:rsidTr="00B4578C">
        <w:trPr>
          <w:trHeight w:val="2492"/>
        </w:trPr>
        <w:tc>
          <w:tcPr>
            <w:tcW w:w="867" w:type="dxa"/>
          </w:tcPr>
          <w:p w14:paraId="3FA8AF3D" w14:textId="77777777" w:rsidR="00DF6A22" w:rsidRPr="00B4578C" w:rsidRDefault="00DF6A22" w:rsidP="00DF6A22">
            <w:pPr>
              <w:rPr>
                <w:rFonts w:ascii="Arial" w:hAnsi="Arial" w:cs="Arial"/>
                <w:b/>
              </w:rPr>
            </w:pPr>
            <w:r>
              <w:rPr>
                <w:rFonts w:ascii="Arial" w:hAnsi="Arial" w:cs="Arial"/>
                <w:b/>
              </w:rPr>
              <w:t>B3</w:t>
            </w:r>
          </w:p>
        </w:tc>
        <w:tc>
          <w:tcPr>
            <w:tcW w:w="3386" w:type="dxa"/>
          </w:tcPr>
          <w:p w14:paraId="45577CC5" w14:textId="77777777" w:rsidR="00DF6A22" w:rsidRPr="00B4578C" w:rsidRDefault="00DF6A22" w:rsidP="00DF6A22">
            <w:pPr>
              <w:rPr>
                <w:rFonts w:ascii="Arial" w:hAnsi="Arial" w:cs="Arial"/>
              </w:rPr>
            </w:pPr>
            <w:r w:rsidRPr="00B4578C">
              <w:rPr>
                <w:rFonts w:ascii="Arial" w:hAnsi="Arial" w:cs="Arial"/>
                <w:b/>
                <w:u w:val="single"/>
              </w:rPr>
              <w:t>Hard Surfaces and Open Grass Areas</w:t>
            </w:r>
            <w:r w:rsidRPr="00B4578C">
              <w:rPr>
                <w:rFonts w:ascii="Arial" w:hAnsi="Arial" w:cs="Arial"/>
              </w:rPr>
              <w:t xml:space="preserve"> (Including streets, open spaces and beaches if app</w:t>
            </w:r>
            <w:r w:rsidR="003B02F5">
              <w:rPr>
                <w:rFonts w:ascii="Arial" w:hAnsi="Arial" w:cs="Arial"/>
              </w:rPr>
              <w:t>ropriate</w:t>
            </w:r>
            <w:r w:rsidRPr="00B4578C">
              <w:rPr>
                <w:rFonts w:ascii="Arial" w:hAnsi="Arial" w:cs="Arial"/>
              </w:rPr>
              <w:t>)</w:t>
            </w:r>
            <w:r w:rsidR="003B02F5">
              <w:rPr>
                <w:rFonts w:ascii="Arial" w:hAnsi="Arial" w:cs="Arial"/>
              </w:rPr>
              <w:t>.</w:t>
            </w:r>
          </w:p>
          <w:p w14:paraId="485A6197" w14:textId="77777777" w:rsidR="00DF6A22" w:rsidRDefault="00DF6A22" w:rsidP="00DF6A22">
            <w:pPr>
              <w:rPr>
                <w:rFonts w:ascii="Arial" w:hAnsi="Arial" w:cs="Arial"/>
              </w:rPr>
            </w:pPr>
          </w:p>
          <w:p w14:paraId="4E5EB765" w14:textId="77777777" w:rsidR="00DF6A22" w:rsidRPr="00B4578C" w:rsidRDefault="00DF6A22" w:rsidP="00DF6A22">
            <w:pPr>
              <w:rPr>
                <w:rFonts w:ascii="Arial" w:hAnsi="Arial" w:cs="Arial"/>
              </w:rPr>
            </w:pPr>
            <w:r w:rsidRPr="00B4578C">
              <w:rPr>
                <w:rFonts w:ascii="Arial" w:hAnsi="Arial" w:cs="Arial"/>
              </w:rPr>
              <w:t>To include cleanliness, absence of litter, street weeds, graffiti, flyposting and chewing gum,  water conservation and  recycling</w:t>
            </w:r>
            <w:r>
              <w:rPr>
                <w:rFonts w:ascii="Arial" w:hAnsi="Arial" w:cs="Arial"/>
              </w:rPr>
              <w:t xml:space="preserve"> initiatives</w:t>
            </w:r>
            <w:r w:rsidRPr="00B4578C">
              <w:rPr>
                <w:rFonts w:ascii="Arial" w:hAnsi="Arial" w:cs="Arial"/>
              </w:rPr>
              <w:t xml:space="preserve">, hard landscape, open spaces </w:t>
            </w:r>
            <w:r>
              <w:rPr>
                <w:rFonts w:ascii="Arial" w:hAnsi="Arial" w:cs="Arial"/>
              </w:rPr>
              <w:t>and</w:t>
            </w:r>
            <w:r w:rsidRPr="00B4578C">
              <w:rPr>
                <w:rFonts w:ascii="Arial" w:hAnsi="Arial" w:cs="Arial"/>
              </w:rPr>
              <w:t xml:space="preserve"> street furniture maintenance and effective dog fouling control measures.</w:t>
            </w:r>
          </w:p>
          <w:p w14:paraId="22AE79DB" w14:textId="77777777" w:rsidR="00DF6A22" w:rsidRPr="00B4578C" w:rsidRDefault="00DF6A22" w:rsidP="00DF6A22">
            <w:pPr>
              <w:rPr>
                <w:rFonts w:ascii="Arial" w:hAnsi="Arial" w:cs="Arial"/>
              </w:rPr>
            </w:pPr>
          </w:p>
        </w:tc>
        <w:tc>
          <w:tcPr>
            <w:tcW w:w="2587" w:type="dxa"/>
          </w:tcPr>
          <w:p w14:paraId="1A858A12" w14:textId="77777777" w:rsidR="00DF6A22" w:rsidRPr="00B4578C" w:rsidRDefault="00DF6A22" w:rsidP="00DF6A22">
            <w:pPr>
              <w:rPr>
                <w:rFonts w:ascii="Arial" w:hAnsi="Arial" w:cs="Arial"/>
              </w:rPr>
            </w:pPr>
            <w:r w:rsidRPr="00B4578C">
              <w:rPr>
                <w:rFonts w:ascii="Arial" w:hAnsi="Arial" w:cs="Arial"/>
              </w:rPr>
              <w:t xml:space="preserve">All areas are cleaned to an excellent standard.  Street furniture including litter bins and seating is in </w:t>
            </w:r>
            <w:r w:rsidRPr="00B4578C">
              <w:rPr>
                <w:rFonts w:ascii="Arial" w:hAnsi="Arial" w:cs="Arial"/>
                <w:b/>
              </w:rPr>
              <w:t>excellent</w:t>
            </w:r>
            <w:r w:rsidRPr="00B4578C">
              <w:rPr>
                <w:rFonts w:ascii="Arial" w:hAnsi="Arial" w:cs="Arial"/>
              </w:rPr>
              <w:t xml:space="preserve"> condition. There is effective control of street weeds, no graffiti and flyposting. Excellent evidence of recycling initiatives. </w:t>
            </w:r>
          </w:p>
        </w:tc>
        <w:tc>
          <w:tcPr>
            <w:tcW w:w="2658" w:type="dxa"/>
          </w:tcPr>
          <w:p w14:paraId="100EA145" w14:textId="77777777" w:rsidR="00DF6A22" w:rsidRPr="00B4578C" w:rsidRDefault="00DF6A22" w:rsidP="00DF6A22">
            <w:pPr>
              <w:rPr>
                <w:rFonts w:ascii="Arial" w:hAnsi="Arial" w:cs="Arial"/>
              </w:rPr>
            </w:pPr>
            <w:r w:rsidRPr="00B4578C">
              <w:rPr>
                <w:rFonts w:ascii="Arial" w:hAnsi="Arial" w:cs="Arial"/>
              </w:rPr>
              <w:t xml:space="preserve">All areas are cleaned to a very good standard. Street furniture including litter bins and seating is in </w:t>
            </w:r>
            <w:r w:rsidRPr="00B4578C">
              <w:rPr>
                <w:rFonts w:ascii="Arial" w:hAnsi="Arial" w:cs="Arial"/>
                <w:b/>
              </w:rPr>
              <w:t>very good</w:t>
            </w:r>
            <w:r w:rsidRPr="00B4578C">
              <w:rPr>
                <w:rFonts w:ascii="Arial" w:hAnsi="Arial" w:cs="Arial"/>
              </w:rPr>
              <w:t xml:space="preserve"> condition. There is very good control of street weeds, very little graffiti and flyposting. Very good evidence of recycling initiatives.  </w:t>
            </w:r>
          </w:p>
        </w:tc>
        <w:tc>
          <w:tcPr>
            <w:tcW w:w="2693" w:type="dxa"/>
          </w:tcPr>
          <w:p w14:paraId="1C4D878B" w14:textId="77777777" w:rsidR="00DF6A22" w:rsidRPr="00B4578C" w:rsidRDefault="00DF6A22" w:rsidP="00DF6A22">
            <w:pPr>
              <w:rPr>
                <w:rFonts w:ascii="Arial" w:hAnsi="Arial" w:cs="Arial"/>
              </w:rPr>
            </w:pPr>
            <w:r w:rsidRPr="00B4578C">
              <w:rPr>
                <w:rFonts w:ascii="Arial" w:hAnsi="Arial" w:cs="Arial"/>
              </w:rPr>
              <w:t xml:space="preserve">All areas are cleaned to a good standard.  Street furniture including litter bins and seating is in </w:t>
            </w:r>
            <w:r w:rsidRPr="00B4578C">
              <w:rPr>
                <w:rFonts w:ascii="Arial" w:hAnsi="Arial" w:cs="Arial"/>
                <w:b/>
              </w:rPr>
              <w:t xml:space="preserve">good </w:t>
            </w:r>
            <w:r w:rsidRPr="00B4578C">
              <w:rPr>
                <w:rFonts w:ascii="Arial" w:hAnsi="Arial" w:cs="Arial"/>
              </w:rPr>
              <w:t xml:space="preserve">condition. There is generally good control of street weeds, but evidence of some graffiti and flyposting. Reasonable evidence of recycling initiatives.   </w:t>
            </w:r>
          </w:p>
        </w:tc>
        <w:tc>
          <w:tcPr>
            <w:tcW w:w="2835" w:type="dxa"/>
          </w:tcPr>
          <w:p w14:paraId="6555B12A" w14:textId="77777777" w:rsidR="00DF6A22" w:rsidRPr="00B4578C" w:rsidRDefault="00DF6A22" w:rsidP="00DF6A22">
            <w:pPr>
              <w:rPr>
                <w:rFonts w:ascii="Arial" w:hAnsi="Arial" w:cs="Arial"/>
              </w:rPr>
            </w:pPr>
            <w:r w:rsidRPr="00B4578C">
              <w:rPr>
                <w:rFonts w:ascii="Arial" w:hAnsi="Arial" w:cs="Arial"/>
              </w:rPr>
              <w:t xml:space="preserve">All areas are cleaned to a </w:t>
            </w:r>
            <w:r w:rsidRPr="00B4578C">
              <w:rPr>
                <w:rFonts w:ascii="Arial" w:hAnsi="Arial" w:cs="Arial"/>
                <w:b/>
              </w:rPr>
              <w:t xml:space="preserve">satisfactory </w:t>
            </w:r>
            <w:r w:rsidRPr="00B4578C">
              <w:rPr>
                <w:rFonts w:ascii="Arial" w:hAnsi="Arial" w:cs="Arial"/>
              </w:rPr>
              <w:t>standard. Street furniture including litter bins and seating is in variable condition. There is a lack control of street weeds, and evidence of considerable graffiti and flyposting. Little evidence of recycling initiatives.</w:t>
            </w:r>
          </w:p>
        </w:tc>
      </w:tr>
      <w:tr w:rsidR="00DF6A22" w:rsidRPr="00B4578C" w14:paraId="64F37570" w14:textId="77777777" w:rsidTr="00B4578C">
        <w:tc>
          <w:tcPr>
            <w:tcW w:w="867" w:type="dxa"/>
          </w:tcPr>
          <w:p w14:paraId="31267951" w14:textId="77777777" w:rsidR="00DF6A22" w:rsidRPr="00B4578C" w:rsidRDefault="00DF6A22" w:rsidP="00DF6A22">
            <w:pPr>
              <w:rPr>
                <w:rFonts w:ascii="Arial" w:hAnsi="Arial" w:cs="Arial"/>
              </w:rPr>
            </w:pPr>
          </w:p>
        </w:tc>
        <w:tc>
          <w:tcPr>
            <w:tcW w:w="3386" w:type="dxa"/>
          </w:tcPr>
          <w:p w14:paraId="2C08E42E" w14:textId="77777777" w:rsidR="00DF6A22" w:rsidRPr="00B4578C" w:rsidRDefault="00DF6A22" w:rsidP="00DF6A22">
            <w:pPr>
              <w:rPr>
                <w:rFonts w:ascii="Arial" w:hAnsi="Arial" w:cs="Arial"/>
              </w:rPr>
            </w:pPr>
          </w:p>
        </w:tc>
        <w:tc>
          <w:tcPr>
            <w:tcW w:w="2587" w:type="dxa"/>
          </w:tcPr>
          <w:p w14:paraId="6C2684B0" w14:textId="77777777" w:rsidR="00DF6A22" w:rsidRPr="00B4578C" w:rsidRDefault="00DF6A22" w:rsidP="00DF6A22">
            <w:pPr>
              <w:rPr>
                <w:rFonts w:ascii="Arial" w:hAnsi="Arial" w:cs="Arial"/>
              </w:rPr>
            </w:pPr>
          </w:p>
        </w:tc>
        <w:tc>
          <w:tcPr>
            <w:tcW w:w="2658" w:type="dxa"/>
          </w:tcPr>
          <w:p w14:paraId="1CBD34D3" w14:textId="77777777" w:rsidR="00DF6A22" w:rsidRPr="00B4578C" w:rsidRDefault="00DF6A22" w:rsidP="00DF6A22">
            <w:pPr>
              <w:rPr>
                <w:rFonts w:ascii="Arial" w:hAnsi="Arial" w:cs="Arial"/>
              </w:rPr>
            </w:pPr>
          </w:p>
        </w:tc>
        <w:tc>
          <w:tcPr>
            <w:tcW w:w="2693" w:type="dxa"/>
          </w:tcPr>
          <w:p w14:paraId="21A030E3" w14:textId="77777777" w:rsidR="00DF6A22" w:rsidRPr="00B4578C" w:rsidRDefault="00DF6A22" w:rsidP="00DF6A22">
            <w:pPr>
              <w:rPr>
                <w:rFonts w:ascii="Arial" w:hAnsi="Arial" w:cs="Arial"/>
              </w:rPr>
            </w:pPr>
          </w:p>
        </w:tc>
        <w:tc>
          <w:tcPr>
            <w:tcW w:w="2835" w:type="dxa"/>
          </w:tcPr>
          <w:p w14:paraId="19802AB7" w14:textId="77777777" w:rsidR="00DF6A22" w:rsidRPr="00B4578C" w:rsidRDefault="00DF6A22" w:rsidP="00DF6A22">
            <w:pPr>
              <w:rPr>
                <w:rFonts w:ascii="Arial" w:hAnsi="Arial" w:cs="Arial"/>
              </w:rPr>
            </w:pPr>
          </w:p>
        </w:tc>
      </w:tr>
    </w:tbl>
    <w:p w14:paraId="6AED240C" w14:textId="77777777" w:rsidR="00BE29AF" w:rsidRPr="00B4578C" w:rsidRDefault="00BE29AF" w:rsidP="00BE29AF">
      <w:pPr>
        <w:rPr>
          <w:rFonts w:ascii="Arial" w:hAnsi="Arial" w:cs="Arial"/>
        </w:rPr>
      </w:pPr>
    </w:p>
    <w:p w14:paraId="268CE2D0" w14:textId="77777777" w:rsidR="00BE29AF" w:rsidRPr="00B4578C" w:rsidRDefault="00BE29AF" w:rsidP="00BE29AF">
      <w:pPr>
        <w:rPr>
          <w:rFonts w:ascii="Arial" w:hAnsi="Arial" w:cs="Arial"/>
        </w:rPr>
      </w:pPr>
    </w:p>
    <w:tbl>
      <w:tblPr>
        <w:tblStyle w:val="TableGrid"/>
        <w:tblW w:w="15021" w:type="dxa"/>
        <w:tblLook w:val="04A0" w:firstRow="1" w:lastRow="0" w:firstColumn="1" w:lastColumn="0" w:noHBand="0" w:noVBand="1"/>
      </w:tblPr>
      <w:tblGrid>
        <w:gridCol w:w="704"/>
        <w:gridCol w:w="3544"/>
        <w:gridCol w:w="2725"/>
        <w:gridCol w:w="2520"/>
        <w:gridCol w:w="2693"/>
        <w:gridCol w:w="2835"/>
      </w:tblGrid>
      <w:tr w:rsidR="00C51D42" w:rsidRPr="00B4578C" w14:paraId="1BB8ECF0" w14:textId="77777777" w:rsidTr="00C51D42">
        <w:tc>
          <w:tcPr>
            <w:tcW w:w="704" w:type="dxa"/>
          </w:tcPr>
          <w:p w14:paraId="05E6022F" w14:textId="77777777" w:rsidR="00BE29AF" w:rsidRPr="00B4578C" w:rsidRDefault="00BE29AF" w:rsidP="005B5824">
            <w:pPr>
              <w:rPr>
                <w:rFonts w:ascii="Arial" w:hAnsi="Arial" w:cs="Arial"/>
              </w:rPr>
            </w:pPr>
          </w:p>
        </w:tc>
        <w:tc>
          <w:tcPr>
            <w:tcW w:w="3544" w:type="dxa"/>
          </w:tcPr>
          <w:p w14:paraId="63EE7686" w14:textId="77777777" w:rsidR="00BE29AF" w:rsidRPr="00B4578C" w:rsidRDefault="00BE29AF" w:rsidP="005B5824">
            <w:pPr>
              <w:rPr>
                <w:rFonts w:ascii="Arial" w:hAnsi="Arial" w:cs="Arial"/>
              </w:rPr>
            </w:pPr>
          </w:p>
        </w:tc>
        <w:tc>
          <w:tcPr>
            <w:tcW w:w="2725" w:type="dxa"/>
          </w:tcPr>
          <w:p w14:paraId="4E45EE63" w14:textId="77777777" w:rsidR="00BE29AF" w:rsidRPr="00B4578C" w:rsidRDefault="00BE29AF" w:rsidP="005B5824">
            <w:pPr>
              <w:rPr>
                <w:rFonts w:ascii="Arial" w:hAnsi="Arial" w:cs="Arial"/>
                <w:b/>
              </w:rPr>
            </w:pPr>
            <w:r w:rsidRPr="00B4578C">
              <w:rPr>
                <w:rFonts w:ascii="Arial" w:hAnsi="Arial" w:cs="Arial"/>
                <w:b/>
              </w:rPr>
              <w:t>Gold 10-9</w:t>
            </w:r>
          </w:p>
        </w:tc>
        <w:tc>
          <w:tcPr>
            <w:tcW w:w="2520" w:type="dxa"/>
          </w:tcPr>
          <w:p w14:paraId="6BD72188" w14:textId="77777777" w:rsidR="00BE29AF" w:rsidRPr="00B4578C" w:rsidRDefault="00BE29AF" w:rsidP="005B5824">
            <w:pPr>
              <w:rPr>
                <w:rFonts w:ascii="Arial" w:hAnsi="Arial" w:cs="Arial"/>
                <w:b/>
              </w:rPr>
            </w:pPr>
            <w:r w:rsidRPr="00B4578C">
              <w:rPr>
                <w:rFonts w:ascii="Arial" w:hAnsi="Arial" w:cs="Arial"/>
                <w:b/>
              </w:rPr>
              <w:t>Silver Gilt 8</w:t>
            </w:r>
          </w:p>
        </w:tc>
        <w:tc>
          <w:tcPr>
            <w:tcW w:w="2693" w:type="dxa"/>
          </w:tcPr>
          <w:p w14:paraId="372E48E1" w14:textId="77777777" w:rsidR="00BE29AF" w:rsidRPr="00B4578C" w:rsidRDefault="00BE29AF" w:rsidP="005B5824">
            <w:pPr>
              <w:rPr>
                <w:rFonts w:ascii="Arial" w:hAnsi="Arial" w:cs="Arial"/>
                <w:b/>
              </w:rPr>
            </w:pPr>
            <w:r w:rsidRPr="00B4578C">
              <w:rPr>
                <w:rFonts w:ascii="Arial" w:hAnsi="Arial" w:cs="Arial"/>
                <w:b/>
              </w:rPr>
              <w:t>Silver 7-6</w:t>
            </w:r>
          </w:p>
        </w:tc>
        <w:tc>
          <w:tcPr>
            <w:tcW w:w="2835" w:type="dxa"/>
          </w:tcPr>
          <w:p w14:paraId="05AEBDED" w14:textId="77777777" w:rsidR="00BE29AF" w:rsidRPr="00B4578C" w:rsidRDefault="00BE29AF" w:rsidP="005B5824">
            <w:pPr>
              <w:rPr>
                <w:rFonts w:ascii="Arial" w:hAnsi="Arial" w:cs="Arial"/>
                <w:b/>
              </w:rPr>
            </w:pPr>
            <w:r w:rsidRPr="00B4578C">
              <w:rPr>
                <w:rFonts w:ascii="Arial" w:hAnsi="Arial" w:cs="Arial"/>
                <w:b/>
              </w:rPr>
              <w:t>Bronze 5</w:t>
            </w:r>
          </w:p>
        </w:tc>
      </w:tr>
      <w:tr w:rsidR="00DC6516" w:rsidRPr="00B4578C" w14:paraId="6F9BEE9F" w14:textId="77777777" w:rsidTr="00C51D42">
        <w:tc>
          <w:tcPr>
            <w:tcW w:w="704" w:type="dxa"/>
          </w:tcPr>
          <w:p w14:paraId="206683BD" w14:textId="77777777" w:rsidR="00DC6516" w:rsidRPr="00B4578C" w:rsidRDefault="00DC6516" w:rsidP="00DC6516">
            <w:pPr>
              <w:rPr>
                <w:rFonts w:ascii="Arial" w:hAnsi="Arial" w:cs="Arial"/>
                <w:b/>
              </w:rPr>
            </w:pPr>
            <w:r w:rsidRPr="00B4578C">
              <w:rPr>
                <w:rFonts w:ascii="Arial" w:hAnsi="Arial" w:cs="Arial"/>
                <w:b/>
              </w:rPr>
              <w:t>C</w:t>
            </w:r>
            <w:r>
              <w:rPr>
                <w:rFonts w:ascii="Arial" w:hAnsi="Arial" w:cs="Arial"/>
                <w:b/>
              </w:rPr>
              <w:t>1</w:t>
            </w:r>
          </w:p>
        </w:tc>
        <w:tc>
          <w:tcPr>
            <w:tcW w:w="3544" w:type="dxa"/>
          </w:tcPr>
          <w:p w14:paraId="17D8A741" w14:textId="77777777" w:rsidR="00DC6516" w:rsidRDefault="00D07407" w:rsidP="00DC6516">
            <w:pPr>
              <w:rPr>
                <w:rFonts w:ascii="Arial" w:hAnsi="Arial" w:cs="Arial"/>
                <w:b/>
                <w:u w:val="single"/>
              </w:rPr>
            </w:pPr>
            <w:r>
              <w:rPr>
                <w:rFonts w:ascii="Arial" w:hAnsi="Arial" w:cs="Arial"/>
                <w:b/>
                <w:u w:val="single"/>
              </w:rPr>
              <w:t>Year Round Activity and</w:t>
            </w:r>
            <w:r w:rsidR="00DC6516" w:rsidRPr="00B4578C">
              <w:rPr>
                <w:rFonts w:ascii="Arial" w:hAnsi="Arial" w:cs="Arial"/>
                <w:b/>
                <w:u w:val="single"/>
              </w:rPr>
              <w:t xml:space="preserve"> On-Going Planning</w:t>
            </w:r>
          </w:p>
          <w:p w14:paraId="6D9527ED" w14:textId="77777777" w:rsidR="00DC6516" w:rsidRPr="00B4578C" w:rsidRDefault="00DC6516" w:rsidP="00DC6516">
            <w:pPr>
              <w:rPr>
                <w:rFonts w:ascii="Arial" w:hAnsi="Arial" w:cs="Arial"/>
                <w:b/>
                <w:u w:val="single"/>
              </w:rPr>
            </w:pPr>
          </w:p>
          <w:p w14:paraId="0E299B99" w14:textId="77777777" w:rsidR="00DC6516" w:rsidRDefault="00DC6516" w:rsidP="00DC6516">
            <w:pPr>
              <w:rPr>
                <w:rFonts w:ascii="Arial" w:hAnsi="Arial" w:cs="Arial"/>
              </w:rPr>
            </w:pPr>
            <w:r w:rsidRPr="00B4578C">
              <w:rPr>
                <w:rFonts w:ascii="Arial" w:hAnsi="Arial" w:cs="Arial"/>
              </w:rPr>
              <w:t>Evidence of forward planning and year round activity highlighting any events that makes this entry unique and demonstrates the present strengths of the entry.</w:t>
            </w:r>
          </w:p>
          <w:p w14:paraId="6D42F0A8" w14:textId="77777777" w:rsidR="00DC6516" w:rsidRPr="00B4578C" w:rsidRDefault="00DC6516" w:rsidP="00DC6516">
            <w:pPr>
              <w:rPr>
                <w:rFonts w:ascii="Arial" w:hAnsi="Arial" w:cs="Arial"/>
              </w:rPr>
            </w:pPr>
          </w:p>
        </w:tc>
        <w:tc>
          <w:tcPr>
            <w:tcW w:w="2725" w:type="dxa"/>
          </w:tcPr>
          <w:p w14:paraId="3C174016" w14:textId="77777777" w:rsidR="00DC6516" w:rsidRPr="00B4578C" w:rsidRDefault="00DC6516" w:rsidP="00DC6516">
            <w:pPr>
              <w:rPr>
                <w:rFonts w:ascii="Arial" w:hAnsi="Arial" w:cs="Arial"/>
              </w:rPr>
            </w:pPr>
            <w:r w:rsidRPr="00B4578C">
              <w:rPr>
                <w:rFonts w:ascii="Arial" w:hAnsi="Arial" w:cs="Arial"/>
                <w:b/>
              </w:rPr>
              <w:t>Excellent</w:t>
            </w:r>
            <w:r w:rsidRPr="00B4578C">
              <w:rPr>
                <w:rFonts w:ascii="Arial" w:hAnsi="Arial" w:cs="Arial"/>
              </w:rPr>
              <w:t xml:space="preserve"> evidence of all activity taking place throughout the year and of advanced planning. The annual programme of activity is exceptional.</w:t>
            </w:r>
          </w:p>
        </w:tc>
        <w:tc>
          <w:tcPr>
            <w:tcW w:w="2520" w:type="dxa"/>
          </w:tcPr>
          <w:p w14:paraId="63026AED" w14:textId="77777777" w:rsidR="00DC6516" w:rsidRPr="00B4578C" w:rsidRDefault="00DC6516" w:rsidP="00DC6516">
            <w:pPr>
              <w:rPr>
                <w:rFonts w:ascii="Arial" w:hAnsi="Arial" w:cs="Arial"/>
              </w:rPr>
            </w:pPr>
            <w:r w:rsidRPr="00B4578C">
              <w:rPr>
                <w:rFonts w:ascii="Arial" w:hAnsi="Arial" w:cs="Arial"/>
                <w:b/>
              </w:rPr>
              <w:t>Very good</w:t>
            </w:r>
            <w:r w:rsidRPr="00B4578C">
              <w:rPr>
                <w:rFonts w:ascii="Arial" w:hAnsi="Arial" w:cs="Arial"/>
              </w:rPr>
              <w:t xml:space="preserve"> evidence of all activity taking place throughout the year and of advanced planning giving this entry a real strength.</w:t>
            </w:r>
          </w:p>
        </w:tc>
        <w:tc>
          <w:tcPr>
            <w:tcW w:w="2693" w:type="dxa"/>
          </w:tcPr>
          <w:p w14:paraId="6ECCE541" w14:textId="77777777" w:rsidR="00DC6516" w:rsidRPr="00B4578C" w:rsidRDefault="00DC6516" w:rsidP="00DC6516">
            <w:pPr>
              <w:rPr>
                <w:rFonts w:ascii="Arial" w:hAnsi="Arial" w:cs="Arial"/>
              </w:rPr>
            </w:pPr>
            <w:r w:rsidRPr="00B4578C">
              <w:rPr>
                <w:rFonts w:ascii="Arial" w:hAnsi="Arial" w:cs="Arial"/>
                <w:b/>
              </w:rPr>
              <w:t>Good</w:t>
            </w:r>
            <w:r w:rsidRPr="00B4578C">
              <w:rPr>
                <w:rFonts w:ascii="Arial" w:hAnsi="Arial" w:cs="Arial"/>
              </w:rPr>
              <w:t xml:space="preserve"> evidence of all activity taking place throughout the year and of advanced planning. </w:t>
            </w:r>
          </w:p>
        </w:tc>
        <w:tc>
          <w:tcPr>
            <w:tcW w:w="2835" w:type="dxa"/>
          </w:tcPr>
          <w:p w14:paraId="4583E2AD" w14:textId="77777777" w:rsidR="00DC6516" w:rsidRPr="00B4578C" w:rsidRDefault="00DC6516" w:rsidP="00DC6516">
            <w:pPr>
              <w:rPr>
                <w:rFonts w:ascii="Arial" w:hAnsi="Arial" w:cs="Arial"/>
              </w:rPr>
            </w:pPr>
            <w:r w:rsidRPr="00B4578C">
              <w:rPr>
                <w:rFonts w:ascii="Arial" w:hAnsi="Arial" w:cs="Arial"/>
                <w:b/>
              </w:rPr>
              <w:t>Satisfactory</w:t>
            </w:r>
            <w:r w:rsidRPr="00B4578C">
              <w:rPr>
                <w:rFonts w:ascii="Arial" w:hAnsi="Arial" w:cs="Arial"/>
              </w:rPr>
              <w:t xml:space="preserve"> evidence of all activity taking place throughout the year and of advanced planning.</w:t>
            </w:r>
          </w:p>
        </w:tc>
      </w:tr>
      <w:tr w:rsidR="00DC6516" w:rsidRPr="00B4578C" w14:paraId="2D738F8B" w14:textId="77777777" w:rsidTr="00C51D42">
        <w:tc>
          <w:tcPr>
            <w:tcW w:w="704" w:type="dxa"/>
          </w:tcPr>
          <w:p w14:paraId="4C1E398E" w14:textId="77777777" w:rsidR="00DC6516" w:rsidRPr="00B4578C" w:rsidRDefault="00DC6516" w:rsidP="00DC6516">
            <w:pPr>
              <w:rPr>
                <w:rFonts w:ascii="Arial" w:hAnsi="Arial" w:cs="Arial"/>
                <w:b/>
              </w:rPr>
            </w:pPr>
          </w:p>
        </w:tc>
        <w:tc>
          <w:tcPr>
            <w:tcW w:w="3544" w:type="dxa"/>
          </w:tcPr>
          <w:p w14:paraId="3E92D6BA" w14:textId="77777777" w:rsidR="00DC6516" w:rsidRPr="00B4578C" w:rsidRDefault="00DC6516" w:rsidP="00DC6516">
            <w:pPr>
              <w:rPr>
                <w:rFonts w:ascii="Arial" w:hAnsi="Arial" w:cs="Arial"/>
                <w:b/>
                <w:u w:val="single"/>
              </w:rPr>
            </w:pPr>
          </w:p>
        </w:tc>
        <w:tc>
          <w:tcPr>
            <w:tcW w:w="2725" w:type="dxa"/>
          </w:tcPr>
          <w:p w14:paraId="224464C1" w14:textId="77777777" w:rsidR="00DC6516" w:rsidRPr="00B4578C" w:rsidRDefault="00DC6516" w:rsidP="00DC6516">
            <w:pPr>
              <w:rPr>
                <w:rFonts w:ascii="Arial" w:hAnsi="Arial" w:cs="Arial"/>
              </w:rPr>
            </w:pPr>
          </w:p>
        </w:tc>
        <w:tc>
          <w:tcPr>
            <w:tcW w:w="2520" w:type="dxa"/>
          </w:tcPr>
          <w:p w14:paraId="34DA0905" w14:textId="77777777" w:rsidR="00DC6516" w:rsidRPr="00B4578C" w:rsidRDefault="00DC6516" w:rsidP="00DC6516">
            <w:pPr>
              <w:rPr>
                <w:rFonts w:ascii="Arial" w:hAnsi="Arial" w:cs="Arial"/>
              </w:rPr>
            </w:pPr>
          </w:p>
        </w:tc>
        <w:tc>
          <w:tcPr>
            <w:tcW w:w="2693" w:type="dxa"/>
          </w:tcPr>
          <w:p w14:paraId="2B98D48B" w14:textId="77777777" w:rsidR="00DC6516" w:rsidRPr="00B4578C" w:rsidRDefault="00DC6516" w:rsidP="00DC6516">
            <w:pPr>
              <w:rPr>
                <w:rFonts w:ascii="Arial" w:hAnsi="Arial" w:cs="Arial"/>
              </w:rPr>
            </w:pPr>
          </w:p>
        </w:tc>
        <w:tc>
          <w:tcPr>
            <w:tcW w:w="2835" w:type="dxa"/>
          </w:tcPr>
          <w:p w14:paraId="211E962A" w14:textId="77777777" w:rsidR="00DC6516" w:rsidRPr="00B4578C" w:rsidRDefault="00DC6516" w:rsidP="00DC6516">
            <w:pPr>
              <w:rPr>
                <w:rFonts w:ascii="Arial" w:hAnsi="Arial" w:cs="Arial"/>
              </w:rPr>
            </w:pPr>
          </w:p>
        </w:tc>
      </w:tr>
      <w:tr w:rsidR="00C51D42" w:rsidRPr="00B4578C" w14:paraId="5F2757CD" w14:textId="77777777" w:rsidTr="00C51D42">
        <w:tc>
          <w:tcPr>
            <w:tcW w:w="704" w:type="dxa"/>
          </w:tcPr>
          <w:p w14:paraId="45568982" w14:textId="77777777" w:rsidR="00DC6516" w:rsidRPr="00B4578C" w:rsidRDefault="00DC6516" w:rsidP="00DC6516">
            <w:pPr>
              <w:rPr>
                <w:rFonts w:ascii="Arial" w:hAnsi="Arial" w:cs="Arial"/>
                <w:b/>
              </w:rPr>
            </w:pPr>
            <w:r>
              <w:rPr>
                <w:rFonts w:ascii="Arial" w:hAnsi="Arial" w:cs="Arial"/>
                <w:b/>
              </w:rPr>
              <w:t>C2</w:t>
            </w:r>
          </w:p>
        </w:tc>
        <w:tc>
          <w:tcPr>
            <w:tcW w:w="3544" w:type="dxa"/>
          </w:tcPr>
          <w:p w14:paraId="23E61B0B" w14:textId="77777777" w:rsidR="00DC6516" w:rsidRDefault="00DC6516" w:rsidP="00DC6516">
            <w:pPr>
              <w:rPr>
                <w:rFonts w:ascii="Arial" w:hAnsi="Arial" w:cs="Arial"/>
                <w:b/>
                <w:u w:val="single"/>
              </w:rPr>
            </w:pPr>
            <w:r w:rsidRPr="00B4578C">
              <w:rPr>
                <w:rFonts w:ascii="Arial" w:hAnsi="Arial" w:cs="Arial"/>
                <w:b/>
                <w:u w:val="single"/>
              </w:rPr>
              <w:t xml:space="preserve">Communication </w:t>
            </w:r>
            <w:r w:rsidR="00D07407">
              <w:rPr>
                <w:rFonts w:ascii="Arial" w:hAnsi="Arial" w:cs="Arial"/>
                <w:b/>
                <w:u w:val="single"/>
              </w:rPr>
              <w:t>and</w:t>
            </w:r>
            <w:r w:rsidRPr="00B4578C">
              <w:rPr>
                <w:rFonts w:ascii="Arial" w:hAnsi="Arial" w:cs="Arial"/>
                <w:b/>
                <w:u w:val="single"/>
              </w:rPr>
              <w:t xml:space="preserve"> Awareness</w:t>
            </w:r>
          </w:p>
          <w:p w14:paraId="4DA82E2A" w14:textId="77777777" w:rsidR="00DC6516" w:rsidRPr="00B4578C" w:rsidRDefault="00DC6516" w:rsidP="00DC6516">
            <w:pPr>
              <w:rPr>
                <w:rFonts w:ascii="Arial" w:hAnsi="Arial" w:cs="Arial"/>
                <w:b/>
                <w:u w:val="single"/>
              </w:rPr>
            </w:pPr>
          </w:p>
          <w:p w14:paraId="47FFF1CD" w14:textId="77777777" w:rsidR="00DC6516" w:rsidRPr="00B4578C" w:rsidRDefault="00C51D42" w:rsidP="00D07407">
            <w:pPr>
              <w:rPr>
                <w:rFonts w:ascii="Arial" w:hAnsi="Arial" w:cs="Arial"/>
              </w:rPr>
            </w:pPr>
            <w:r>
              <w:rPr>
                <w:rFonts w:ascii="Arial" w:hAnsi="Arial" w:cs="Arial"/>
              </w:rPr>
              <w:t>W</w:t>
            </w:r>
            <w:r w:rsidR="00DC6516" w:rsidRPr="00B4578C">
              <w:rPr>
                <w:rFonts w:ascii="Arial" w:hAnsi="Arial" w:cs="Arial"/>
              </w:rPr>
              <w:t xml:space="preserve">ithin the immediate area </w:t>
            </w:r>
            <w:r>
              <w:rPr>
                <w:rFonts w:ascii="Arial" w:hAnsi="Arial" w:cs="Arial"/>
              </w:rPr>
              <w:t>through local and regional marketing, i</w:t>
            </w:r>
            <w:r w:rsidR="00DC6516" w:rsidRPr="00B4578C">
              <w:rPr>
                <w:rFonts w:ascii="Arial" w:hAnsi="Arial" w:cs="Arial"/>
              </w:rPr>
              <w:t xml:space="preserve">nvolving all </w:t>
            </w:r>
            <w:r>
              <w:rPr>
                <w:rFonts w:ascii="Arial" w:hAnsi="Arial" w:cs="Arial"/>
              </w:rPr>
              <w:t xml:space="preserve">sections of the community. </w:t>
            </w:r>
            <w:r w:rsidR="00DC6516" w:rsidRPr="00B4578C">
              <w:rPr>
                <w:rFonts w:ascii="Arial" w:hAnsi="Arial" w:cs="Arial"/>
              </w:rPr>
              <w:t>Communication and media involvement e</w:t>
            </w:r>
            <w:r>
              <w:rPr>
                <w:rFonts w:ascii="Arial" w:hAnsi="Arial" w:cs="Arial"/>
              </w:rPr>
              <w:t xml:space="preserve">videnced. Use of suitable interpretation, enabling learning and a greater understanding. </w:t>
            </w:r>
          </w:p>
        </w:tc>
        <w:tc>
          <w:tcPr>
            <w:tcW w:w="2725" w:type="dxa"/>
          </w:tcPr>
          <w:p w14:paraId="40EC1892" w14:textId="77777777" w:rsidR="00DC6516" w:rsidRPr="00B4578C" w:rsidRDefault="00DC6516" w:rsidP="00C51D42">
            <w:pPr>
              <w:rPr>
                <w:rFonts w:ascii="Arial" w:hAnsi="Arial" w:cs="Arial"/>
              </w:rPr>
            </w:pPr>
            <w:r w:rsidRPr="00B4578C">
              <w:rPr>
                <w:rFonts w:ascii="Arial" w:hAnsi="Arial" w:cs="Arial"/>
              </w:rPr>
              <w:t xml:space="preserve">Communication extremely well covered. Community </w:t>
            </w:r>
            <w:r w:rsidR="00C51D42">
              <w:rPr>
                <w:rFonts w:ascii="Arial" w:hAnsi="Arial" w:cs="Arial"/>
              </w:rPr>
              <w:t>involvement and p</w:t>
            </w:r>
            <w:r w:rsidRPr="00B4578C">
              <w:rPr>
                <w:rFonts w:ascii="Arial" w:hAnsi="Arial" w:cs="Arial"/>
              </w:rPr>
              <w:t>ublic awareness</w:t>
            </w:r>
            <w:r w:rsidR="00C51D42">
              <w:rPr>
                <w:rFonts w:ascii="Arial" w:hAnsi="Arial" w:cs="Arial"/>
              </w:rPr>
              <w:t xml:space="preserve"> is </w:t>
            </w:r>
            <w:r w:rsidRPr="00B4578C">
              <w:rPr>
                <w:rFonts w:ascii="Arial" w:hAnsi="Arial" w:cs="Arial"/>
                <w:b/>
              </w:rPr>
              <w:t>excellent.</w:t>
            </w:r>
          </w:p>
        </w:tc>
        <w:tc>
          <w:tcPr>
            <w:tcW w:w="2520" w:type="dxa"/>
          </w:tcPr>
          <w:p w14:paraId="3C775D60" w14:textId="77777777" w:rsidR="00DC6516" w:rsidRPr="00B4578C" w:rsidRDefault="00DC6516" w:rsidP="00C51D42">
            <w:pPr>
              <w:rPr>
                <w:rFonts w:ascii="Arial" w:hAnsi="Arial" w:cs="Arial"/>
              </w:rPr>
            </w:pPr>
            <w:r w:rsidRPr="00B4578C">
              <w:rPr>
                <w:rFonts w:ascii="Arial" w:hAnsi="Arial" w:cs="Arial"/>
              </w:rPr>
              <w:t xml:space="preserve">Communication very well covered. </w:t>
            </w:r>
            <w:r w:rsidRPr="00B4578C">
              <w:rPr>
                <w:rFonts w:ascii="Arial" w:hAnsi="Arial" w:cs="Arial"/>
                <w:b/>
              </w:rPr>
              <w:t>Very good</w:t>
            </w:r>
            <w:r w:rsidRPr="00B4578C">
              <w:rPr>
                <w:rFonts w:ascii="Arial" w:hAnsi="Arial" w:cs="Arial"/>
              </w:rPr>
              <w:t xml:space="preserve"> community</w:t>
            </w:r>
            <w:r w:rsidR="00C51D42">
              <w:rPr>
                <w:rFonts w:ascii="Arial" w:hAnsi="Arial" w:cs="Arial"/>
              </w:rPr>
              <w:t xml:space="preserve"> involvement leading to very good pu</w:t>
            </w:r>
            <w:r w:rsidRPr="00B4578C">
              <w:rPr>
                <w:rFonts w:ascii="Arial" w:hAnsi="Arial" w:cs="Arial"/>
              </w:rPr>
              <w:t>blic awareness.</w:t>
            </w:r>
          </w:p>
        </w:tc>
        <w:tc>
          <w:tcPr>
            <w:tcW w:w="2693" w:type="dxa"/>
          </w:tcPr>
          <w:p w14:paraId="4A45F887" w14:textId="77777777" w:rsidR="00DC6516" w:rsidRPr="00B4578C" w:rsidRDefault="00DC6516" w:rsidP="00C51D42">
            <w:pPr>
              <w:rPr>
                <w:rFonts w:ascii="Arial" w:hAnsi="Arial" w:cs="Arial"/>
              </w:rPr>
            </w:pPr>
            <w:r w:rsidRPr="00B4578C">
              <w:rPr>
                <w:rFonts w:ascii="Arial" w:hAnsi="Arial" w:cs="Arial"/>
              </w:rPr>
              <w:t xml:space="preserve">Communications </w:t>
            </w:r>
            <w:r w:rsidRPr="00B4578C">
              <w:rPr>
                <w:rFonts w:ascii="Arial" w:hAnsi="Arial" w:cs="Arial"/>
                <w:b/>
              </w:rPr>
              <w:t>good</w:t>
            </w:r>
            <w:r w:rsidRPr="00B4578C">
              <w:rPr>
                <w:rFonts w:ascii="Arial" w:hAnsi="Arial" w:cs="Arial"/>
              </w:rPr>
              <w:t xml:space="preserve">. Community </w:t>
            </w:r>
            <w:r w:rsidR="00C51D42">
              <w:rPr>
                <w:rFonts w:ascii="Arial" w:hAnsi="Arial" w:cs="Arial"/>
              </w:rPr>
              <w:t xml:space="preserve">involvement leading to </w:t>
            </w:r>
            <w:r w:rsidRPr="00B4578C">
              <w:rPr>
                <w:rFonts w:ascii="Arial" w:hAnsi="Arial" w:cs="Arial"/>
              </w:rPr>
              <w:t>public awareness of a good standard. A few missed opportunities.</w:t>
            </w:r>
          </w:p>
        </w:tc>
        <w:tc>
          <w:tcPr>
            <w:tcW w:w="2835" w:type="dxa"/>
          </w:tcPr>
          <w:p w14:paraId="795C25E9" w14:textId="77777777" w:rsidR="00DC6516" w:rsidRPr="00B4578C" w:rsidRDefault="00DC6516" w:rsidP="00C51D42">
            <w:pPr>
              <w:rPr>
                <w:rFonts w:ascii="Arial" w:hAnsi="Arial" w:cs="Arial"/>
              </w:rPr>
            </w:pPr>
            <w:r w:rsidRPr="00B4578C">
              <w:rPr>
                <w:rFonts w:ascii="Arial" w:hAnsi="Arial" w:cs="Arial"/>
              </w:rPr>
              <w:t xml:space="preserve">Communications and public awareness is </w:t>
            </w:r>
            <w:r w:rsidRPr="00B4578C">
              <w:rPr>
                <w:rFonts w:ascii="Arial" w:hAnsi="Arial" w:cs="Arial"/>
                <w:b/>
              </w:rPr>
              <w:t>satisfactory</w:t>
            </w:r>
            <w:r w:rsidRPr="00B4578C">
              <w:rPr>
                <w:rFonts w:ascii="Arial" w:hAnsi="Arial" w:cs="Arial"/>
              </w:rPr>
              <w:t xml:space="preserve">. Community </w:t>
            </w:r>
            <w:r w:rsidR="00C51D42">
              <w:rPr>
                <w:rFonts w:ascii="Arial" w:hAnsi="Arial" w:cs="Arial"/>
              </w:rPr>
              <w:t xml:space="preserve">involvement </w:t>
            </w:r>
            <w:r w:rsidRPr="00B4578C">
              <w:rPr>
                <w:rFonts w:ascii="Arial" w:hAnsi="Arial" w:cs="Arial"/>
              </w:rPr>
              <w:t>is limited. Overall there is room for improvement</w:t>
            </w:r>
          </w:p>
        </w:tc>
      </w:tr>
      <w:tr w:rsidR="00C51D42" w:rsidRPr="00B4578C" w14:paraId="20C90A85" w14:textId="77777777" w:rsidTr="00C51D42">
        <w:tc>
          <w:tcPr>
            <w:tcW w:w="704" w:type="dxa"/>
          </w:tcPr>
          <w:p w14:paraId="03602C91" w14:textId="77777777" w:rsidR="00DC6516" w:rsidRPr="00B4578C" w:rsidRDefault="00DC6516" w:rsidP="00DC6516">
            <w:pPr>
              <w:rPr>
                <w:rFonts w:ascii="Arial" w:hAnsi="Arial" w:cs="Arial"/>
              </w:rPr>
            </w:pPr>
          </w:p>
        </w:tc>
        <w:tc>
          <w:tcPr>
            <w:tcW w:w="3544" w:type="dxa"/>
          </w:tcPr>
          <w:p w14:paraId="1B9A6908" w14:textId="77777777" w:rsidR="00DC6516" w:rsidRPr="00B4578C" w:rsidRDefault="00DC6516" w:rsidP="00DC6516">
            <w:pPr>
              <w:rPr>
                <w:rFonts w:ascii="Arial" w:hAnsi="Arial" w:cs="Arial"/>
              </w:rPr>
            </w:pPr>
          </w:p>
        </w:tc>
        <w:tc>
          <w:tcPr>
            <w:tcW w:w="2725" w:type="dxa"/>
          </w:tcPr>
          <w:p w14:paraId="0DBC0DC8" w14:textId="77777777" w:rsidR="00DC6516" w:rsidRPr="00B4578C" w:rsidRDefault="00DC6516" w:rsidP="00DC6516">
            <w:pPr>
              <w:rPr>
                <w:rFonts w:ascii="Arial" w:hAnsi="Arial" w:cs="Arial"/>
              </w:rPr>
            </w:pPr>
          </w:p>
        </w:tc>
        <w:tc>
          <w:tcPr>
            <w:tcW w:w="2520" w:type="dxa"/>
          </w:tcPr>
          <w:p w14:paraId="02697C24" w14:textId="77777777" w:rsidR="00DC6516" w:rsidRPr="00B4578C" w:rsidRDefault="00DC6516" w:rsidP="00DC6516">
            <w:pPr>
              <w:rPr>
                <w:rFonts w:ascii="Arial" w:hAnsi="Arial" w:cs="Arial"/>
              </w:rPr>
            </w:pPr>
          </w:p>
        </w:tc>
        <w:tc>
          <w:tcPr>
            <w:tcW w:w="2693" w:type="dxa"/>
          </w:tcPr>
          <w:p w14:paraId="23CC1353" w14:textId="77777777" w:rsidR="00DC6516" w:rsidRPr="00B4578C" w:rsidRDefault="00DC6516" w:rsidP="00DC6516">
            <w:pPr>
              <w:rPr>
                <w:rFonts w:ascii="Arial" w:hAnsi="Arial" w:cs="Arial"/>
              </w:rPr>
            </w:pPr>
          </w:p>
        </w:tc>
        <w:tc>
          <w:tcPr>
            <w:tcW w:w="2835" w:type="dxa"/>
          </w:tcPr>
          <w:p w14:paraId="670E0B01" w14:textId="77777777" w:rsidR="00DC6516" w:rsidRPr="00B4578C" w:rsidRDefault="00DC6516" w:rsidP="00DC6516">
            <w:pPr>
              <w:rPr>
                <w:rFonts w:ascii="Arial" w:hAnsi="Arial" w:cs="Arial"/>
              </w:rPr>
            </w:pPr>
          </w:p>
        </w:tc>
      </w:tr>
      <w:tr w:rsidR="00C51D42" w:rsidRPr="00B4578C" w14:paraId="6690933F" w14:textId="77777777" w:rsidTr="00C51D42">
        <w:tc>
          <w:tcPr>
            <w:tcW w:w="704" w:type="dxa"/>
          </w:tcPr>
          <w:p w14:paraId="5BA54C08" w14:textId="77777777" w:rsidR="00DC6516" w:rsidRPr="00B4578C" w:rsidRDefault="00DC6516" w:rsidP="00DC6516">
            <w:pPr>
              <w:rPr>
                <w:rFonts w:ascii="Arial" w:hAnsi="Arial" w:cs="Arial"/>
                <w:b/>
              </w:rPr>
            </w:pPr>
            <w:r>
              <w:rPr>
                <w:rFonts w:ascii="Arial" w:hAnsi="Arial" w:cs="Arial"/>
                <w:b/>
              </w:rPr>
              <w:t>C3</w:t>
            </w:r>
          </w:p>
        </w:tc>
        <w:tc>
          <w:tcPr>
            <w:tcW w:w="3544" w:type="dxa"/>
          </w:tcPr>
          <w:p w14:paraId="6F62C631" w14:textId="77777777" w:rsidR="00DC6516" w:rsidRDefault="00DC6516" w:rsidP="00DC6516">
            <w:pPr>
              <w:rPr>
                <w:rFonts w:ascii="Arial" w:hAnsi="Arial" w:cs="Arial"/>
                <w:b/>
                <w:u w:val="single"/>
              </w:rPr>
            </w:pPr>
            <w:r w:rsidRPr="00B4578C">
              <w:rPr>
                <w:rFonts w:ascii="Arial" w:hAnsi="Arial" w:cs="Arial"/>
                <w:b/>
                <w:u w:val="single"/>
              </w:rPr>
              <w:t xml:space="preserve">Funding </w:t>
            </w:r>
            <w:r w:rsidR="00D07407">
              <w:rPr>
                <w:rFonts w:ascii="Arial" w:hAnsi="Arial" w:cs="Arial"/>
                <w:b/>
                <w:u w:val="single"/>
              </w:rPr>
              <w:t>and</w:t>
            </w:r>
            <w:r w:rsidRPr="00B4578C">
              <w:rPr>
                <w:rFonts w:ascii="Arial" w:hAnsi="Arial" w:cs="Arial"/>
                <w:b/>
                <w:u w:val="single"/>
              </w:rPr>
              <w:t xml:space="preserve"> Support</w:t>
            </w:r>
          </w:p>
          <w:p w14:paraId="3B5A263C" w14:textId="77777777" w:rsidR="00DC6516" w:rsidRPr="00B4578C" w:rsidRDefault="00DC6516" w:rsidP="00DC6516">
            <w:pPr>
              <w:rPr>
                <w:rFonts w:ascii="Arial" w:hAnsi="Arial" w:cs="Arial"/>
                <w:b/>
                <w:u w:val="single"/>
              </w:rPr>
            </w:pPr>
          </w:p>
          <w:p w14:paraId="0C799CF3" w14:textId="77777777" w:rsidR="00DC6516" w:rsidRPr="00B4578C" w:rsidRDefault="00DC6516" w:rsidP="00DC6516">
            <w:pPr>
              <w:rPr>
                <w:rFonts w:ascii="Arial" w:hAnsi="Arial" w:cs="Arial"/>
              </w:rPr>
            </w:pPr>
            <w:r w:rsidRPr="00B4578C">
              <w:rPr>
                <w:rFonts w:ascii="Arial" w:hAnsi="Arial" w:cs="Arial"/>
              </w:rPr>
              <w:t>Fundraising and on-going support from a range of businesses and organisations appropriate to the size of the entry making it viable and able to continue moving forward.</w:t>
            </w:r>
          </w:p>
          <w:p w14:paraId="3086BEE4" w14:textId="77777777" w:rsidR="00DC6516" w:rsidRPr="00B4578C" w:rsidRDefault="00DC6516" w:rsidP="00DC6516">
            <w:pPr>
              <w:rPr>
                <w:rFonts w:ascii="Arial" w:hAnsi="Arial" w:cs="Arial"/>
              </w:rPr>
            </w:pPr>
          </w:p>
        </w:tc>
        <w:tc>
          <w:tcPr>
            <w:tcW w:w="2725" w:type="dxa"/>
          </w:tcPr>
          <w:p w14:paraId="3C55F58A" w14:textId="77777777" w:rsidR="00DC6516" w:rsidRPr="00B4578C" w:rsidRDefault="00DC6516" w:rsidP="00C51D42">
            <w:pPr>
              <w:rPr>
                <w:rFonts w:ascii="Arial" w:hAnsi="Arial" w:cs="Arial"/>
              </w:rPr>
            </w:pPr>
            <w:r w:rsidRPr="00B4578C">
              <w:rPr>
                <w:rFonts w:ascii="Arial" w:hAnsi="Arial" w:cs="Arial"/>
                <w:b/>
              </w:rPr>
              <w:t>Excellent</w:t>
            </w:r>
            <w:r w:rsidRPr="00B4578C">
              <w:rPr>
                <w:rFonts w:ascii="Arial" w:hAnsi="Arial" w:cs="Arial"/>
              </w:rPr>
              <w:t xml:space="preserve"> level of funding that ensures the viability of the entry into the future. Support in all areas is outstanding and a real strength to the entry.</w:t>
            </w:r>
          </w:p>
        </w:tc>
        <w:tc>
          <w:tcPr>
            <w:tcW w:w="2520" w:type="dxa"/>
          </w:tcPr>
          <w:p w14:paraId="48B97843" w14:textId="77777777" w:rsidR="00DC6516" w:rsidRPr="00B4578C" w:rsidRDefault="00DC6516" w:rsidP="00DC6516">
            <w:pPr>
              <w:rPr>
                <w:rFonts w:ascii="Arial" w:hAnsi="Arial" w:cs="Arial"/>
              </w:rPr>
            </w:pPr>
            <w:r w:rsidRPr="00B4578C">
              <w:rPr>
                <w:rFonts w:ascii="Arial" w:hAnsi="Arial" w:cs="Arial"/>
                <w:b/>
              </w:rPr>
              <w:t>Very good</w:t>
            </w:r>
            <w:r w:rsidRPr="00B4578C">
              <w:rPr>
                <w:rFonts w:ascii="Arial" w:hAnsi="Arial" w:cs="Arial"/>
              </w:rPr>
              <w:t xml:space="preserve"> level of funding that ensures the viability of the entry. Support in all areas is very good and will be sustainable over time.</w:t>
            </w:r>
          </w:p>
        </w:tc>
        <w:tc>
          <w:tcPr>
            <w:tcW w:w="2693" w:type="dxa"/>
          </w:tcPr>
          <w:p w14:paraId="0E4786F9" w14:textId="77777777" w:rsidR="00DC6516" w:rsidRPr="00B4578C" w:rsidRDefault="00DC6516" w:rsidP="00DC6516">
            <w:pPr>
              <w:rPr>
                <w:rFonts w:ascii="Arial" w:hAnsi="Arial" w:cs="Arial"/>
              </w:rPr>
            </w:pPr>
            <w:r w:rsidRPr="00B4578C">
              <w:rPr>
                <w:rFonts w:ascii="Arial" w:hAnsi="Arial" w:cs="Arial"/>
                <w:b/>
              </w:rPr>
              <w:t>Good</w:t>
            </w:r>
            <w:r w:rsidRPr="00B4578C">
              <w:rPr>
                <w:rFonts w:ascii="Arial" w:hAnsi="Arial" w:cs="Arial"/>
              </w:rPr>
              <w:t xml:space="preserve"> level of funding that ensures the viability of the entry and sustains present projects. Support in all areas is good and, with effort, will be sustainable over time.</w:t>
            </w:r>
          </w:p>
        </w:tc>
        <w:tc>
          <w:tcPr>
            <w:tcW w:w="2835" w:type="dxa"/>
          </w:tcPr>
          <w:p w14:paraId="6911AFC2" w14:textId="77777777" w:rsidR="00DC6516" w:rsidRPr="00B4578C" w:rsidRDefault="00DC6516" w:rsidP="00DC6516">
            <w:pPr>
              <w:rPr>
                <w:rFonts w:ascii="Arial" w:hAnsi="Arial" w:cs="Arial"/>
              </w:rPr>
            </w:pPr>
            <w:r w:rsidRPr="00B4578C">
              <w:rPr>
                <w:rFonts w:ascii="Arial" w:hAnsi="Arial" w:cs="Arial"/>
                <w:b/>
              </w:rPr>
              <w:t>Satisfactory</w:t>
            </w:r>
            <w:r w:rsidRPr="00B4578C">
              <w:rPr>
                <w:rFonts w:ascii="Arial" w:hAnsi="Arial" w:cs="Arial"/>
              </w:rPr>
              <w:t xml:space="preserve"> level of funding that ensures the viability of the entry and sustains present projects. Support in all areas is satisfactory and fairly sustainable over time.</w:t>
            </w:r>
          </w:p>
        </w:tc>
      </w:tr>
      <w:tr w:rsidR="00C51D42" w:rsidRPr="00B4578C" w14:paraId="7ADE4B98" w14:textId="77777777" w:rsidTr="00C51D42">
        <w:tc>
          <w:tcPr>
            <w:tcW w:w="704" w:type="dxa"/>
          </w:tcPr>
          <w:p w14:paraId="536DB5B2" w14:textId="77777777" w:rsidR="00DC6516" w:rsidRPr="00B4578C" w:rsidRDefault="00DC6516" w:rsidP="00DC6516">
            <w:pPr>
              <w:rPr>
                <w:rFonts w:ascii="Arial" w:hAnsi="Arial" w:cs="Arial"/>
              </w:rPr>
            </w:pPr>
          </w:p>
        </w:tc>
        <w:tc>
          <w:tcPr>
            <w:tcW w:w="3544" w:type="dxa"/>
          </w:tcPr>
          <w:p w14:paraId="32E05764" w14:textId="77777777" w:rsidR="00DC6516" w:rsidRPr="00B4578C" w:rsidRDefault="00DC6516" w:rsidP="00DC6516">
            <w:pPr>
              <w:rPr>
                <w:rFonts w:ascii="Arial" w:hAnsi="Arial" w:cs="Arial"/>
              </w:rPr>
            </w:pPr>
          </w:p>
        </w:tc>
        <w:tc>
          <w:tcPr>
            <w:tcW w:w="2725" w:type="dxa"/>
          </w:tcPr>
          <w:p w14:paraId="6385561E" w14:textId="77777777" w:rsidR="00DC6516" w:rsidRPr="00B4578C" w:rsidRDefault="00DC6516" w:rsidP="00DC6516">
            <w:pPr>
              <w:rPr>
                <w:rFonts w:ascii="Arial" w:hAnsi="Arial" w:cs="Arial"/>
              </w:rPr>
            </w:pPr>
          </w:p>
        </w:tc>
        <w:tc>
          <w:tcPr>
            <w:tcW w:w="2520" w:type="dxa"/>
          </w:tcPr>
          <w:p w14:paraId="0D459EFC" w14:textId="77777777" w:rsidR="00DC6516" w:rsidRPr="00B4578C" w:rsidRDefault="00DC6516" w:rsidP="00DC6516">
            <w:pPr>
              <w:rPr>
                <w:rFonts w:ascii="Arial" w:hAnsi="Arial" w:cs="Arial"/>
              </w:rPr>
            </w:pPr>
          </w:p>
        </w:tc>
        <w:tc>
          <w:tcPr>
            <w:tcW w:w="2693" w:type="dxa"/>
          </w:tcPr>
          <w:p w14:paraId="42F0D41B" w14:textId="77777777" w:rsidR="00DC6516" w:rsidRPr="00B4578C" w:rsidRDefault="00DC6516" w:rsidP="00DC6516">
            <w:pPr>
              <w:rPr>
                <w:rFonts w:ascii="Arial" w:hAnsi="Arial" w:cs="Arial"/>
              </w:rPr>
            </w:pPr>
          </w:p>
        </w:tc>
        <w:tc>
          <w:tcPr>
            <w:tcW w:w="2835" w:type="dxa"/>
          </w:tcPr>
          <w:p w14:paraId="2C05F03E" w14:textId="77777777" w:rsidR="00DC6516" w:rsidRPr="00B4578C" w:rsidRDefault="00DC6516" w:rsidP="00DC6516">
            <w:pPr>
              <w:rPr>
                <w:rFonts w:ascii="Arial" w:hAnsi="Arial" w:cs="Arial"/>
              </w:rPr>
            </w:pPr>
          </w:p>
        </w:tc>
      </w:tr>
    </w:tbl>
    <w:p w14:paraId="3D06F497" w14:textId="77777777" w:rsidR="00BE29AF" w:rsidRPr="00B4578C" w:rsidRDefault="00BE29AF" w:rsidP="00BE29AF">
      <w:pPr>
        <w:rPr>
          <w:rFonts w:ascii="Arial" w:hAnsi="Arial" w:cs="Arial"/>
        </w:rPr>
      </w:pPr>
    </w:p>
    <w:p w14:paraId="4EE20DC3" w14:textId="77777777" w:rsidR="00DE1DC0" w:rsidRPr="00297856" w:rsidRDefault="00DE1DC0" w:rsidP="00BE29AF">
      <w:pPr>
        <w:rPr>
          <w:rFonts w:ascii="Arial" w:hAnsi="Arial" w:cs="Arial"/>
        </w:rPr>
      </w:pPr>
    </w:p>
    <w:sectPr w:rsidR="00DE1DC0" w:rsidRPr="00297856" w:rsidSect="006343CF">
      <w:pgSz w:w="16838" w:h="11906" w:orient="landscape"/>
      <w:pgMar w:top="1276" w:right="156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6E90" w14:textId="77777777" w:rsidR="00500066" w:rsidRDefault="00500066" w:rsidP="006343CF">
      <w:pPr>
        <w:spacing w:after="0" w:line="240" w:lineRule="auto"/>
      </w:pPr>
      <w:r>
        <w:separator/>
      </w:r>
    </w:p>
  </w:endnote>
  <w:endnote w:type="continuationSeparator" w:id="0">
    <w:p w14:paraId="69909F68" w14:textId="77777777" w:rsidR="00500066" w:rsidRDefault="00500066" w:rsidP="0063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6B69" w14:textId="77777777" w:rsidR="00500066" w:rsidRDefault="00500066" w:rsidP="006343CF">
      <w:pPr>
        <w:spacing w:after="0" w:line="240" w:lineRule="auto"/>
      </w:pPr>
      <w:r>
        <w:separator/>
      </w:r>
    </w:p>
  </w:footnote>
  <w:footnote w:type="continuationSeparator" w:id="0">
    <w:p w14:paraId="6EDC78AD" w14:textId="77777777" w:rsidR="00500066" w:rsidRDefault="00500066" w:rsidP="00634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54E"/>
    <w:multiLevelType w:val="hybridMultilevel"/>
    <w:tmpl w:val="C26C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942B6"/>
    <w:multiLevelType w:val="hybridMultilevel"/>
    <w:tmpl w:val="0DBC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1260D"/>
    <w:multiLevelType w:val="hybridMultilevel"/>
    <w:tmpl w:val="F484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27B3C"/>
    <w:multiLevelType w:val="hybridMultilevel"/>
    <w:tmpl w:val="489E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F4A7B"/>
    <w:multiLevelType w:val="hybridMultilevel"/>
    <w:tmpl w:val="3372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A7B11"/>
    <w:multiLevelType w:val="hybridMultilevel"/>
    <w:tmpl w:val="2A5A2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87FA3"/>
    <w:multiLevelType w:val="hybridMultilevel"/>
    <w:tmpl w:val="CAA8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5960756">
    <w:abstractNumId w:val="1"/>
  </w:num>
  <w:num w:numId="2" w16cid:durableId="2054697871">
    <w:abstractNumId w:val="0"/>
  </w:num>
  <w:num w:numId="3" w16cid:durableId="1252397896">
    <w:abstractNumId w:val="6"/>
  </w:num>
  <w:num w:numId="4" w16cid:durableId="2094862009">
    <w:abstractNumId w:val="2"/>
  </w:num>
  <w:num w:numId="5" w16cid:durableId="1104500248">
    <w:abstractNumId w:val="5"/>
  </w:num>
  <w:num w:numId="6" w16cid:durableId="2057779669">
    <w:abstractNumId w:val="3"/>
  </w:num>
  <w:num w:numId="7" w16cid:durableId="1687754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26"/>
    <w:rsid w:val="00001F46"/>
    <w:rsid w:val="000036FD"/>
    <w:rsid w:val="00015763"/>
    <w:rsid w:val="00022AB2"/>
    <w:rsid w:val="0002673E"/>
    <w:rsid w:val="00027D0C"/>
    <w:rsid w:val="00037ED2"/>
    <w:rsid w:val="00055001"/>
    <w:rsid w:val="00077F8E"/>
    <w:rsid w:val="00094537"/>
    <w:rsid w:val="000B4D8F"/>
    <w:rsid w:val="000C7F87"/>
    <w:rsid w:val="000E298E"/>
    <w:rsid w:val="000F24C3"/>
    <w:rsid w:val="00101B74"/>
    <w:rsid w:val="00101C8A"/>
    <w:rsid w:val="0010466D"/>
    <w:rsid w:val="00104681"/>
    <w:rsid w:val="00111ABA"/>
    <w:rsid w:val="0012109B"/>
    <w:rsid w:val="001420C3"/>
    <w:rsid w:val="00144449"/>
    <w:rsid w:val="001470D4"/>
    <w:rsid w:val="00156449"/>
    <w:rsid w:val="001578CC"/>
    <w:rsid w:val="00162DA4"/>
    <w:rsid w:val="00163994"/>
    <w:rsid w:val="0016475F"/>
    <w:rsid w:val="00166BFD"/>
    <w:rsid w:val="001706D9"/>
    <w:rsid w:val="001767AC"/>
    <w:rsid w:val="001A0E06"/>
    <w:rsid w:val="001B4F26"/>
    <w:rsid w:val="001D7069"/>
    <w:rsid w:val="001E44E7"/>
    <w:rsid w:val="001F1710"/>
    <w:rsid w:val="00215354"/>
    <w:rsid w:val="0021652D"/>
    <w:rsid w:val="00220E2A"/>
    <w:rsid w:val="00221818"/>
    <w:rsid w:val="0023461E"/>
    <w:rsid w:val="00234D5E"/>
    <w:rsid w:val="002352F8"/>
    <w:rsid w:val="0023641B"/>
    <w:rsid w:val="00250CAB"/>
    <w:rsid w:val="0026059F"/>
    <w:rsid w:val="00294FB1"/>
    <w:rsid w:val="00297856"/>
    <w:rsid w:val="002B6CFB"/>
    <w:rsid w:val="002B7652"/>
    <w:rsid w:val="002C2474"/>
    <w:rsid w:val="002D01D4"/>
    <w:rsid w:val="002D1955"/>
    <w:rsid w:val="002F4C7A"/>
    <w:rsid w:val="002F54BE"/>
    <w:rsid w:val="002F7A79"/>
    <w:rsid w:val="0031478D"/>
    <w:rsid w:val="00315D11"/>
    <w:rsid w:val="00323659"/>
    <w:rsid w:val="003238D4"/>
    <w:rsid w:val="003245E0"/>
    <w:rsid w:val="00331858"/>
    <w:rsid w:val="003328AB"/>
    <w:rsid w:val="00334381"/>
    <w:rsid w:val="00360DF5"/>
    <w:rsid w:val="00366C61"/>
    <w:rsid w:val="003715A6"/>
    <w:rsid w:val="003833C8"/>
    <w:rsid w:val="0039134C"/>
    <w:rsid w:val="003B02F5"/>
    <w:rsid w:val="003B1683"/>
    <w:rsid w:val="003B23D7"/>
    <w:rsid w:val="003B3685"/>
    <w:rsid w:val="003B437E"/>
    <w:rsid w:val="003C09EB"/>
    <w:rsid w:val="003C40A3"/>
    <w:rsid w:val="003C4A5B"/>
    <w:rsid w:val="003E70AC"/>
    <w:rsid w:val="003F0070"/>
    <w:rsid w:val="003F3F7F"/>
    <w:rsid w:val="004112F7"/>
    <w:rsid w:val="00413CC8"/>
    <w:rsid w:val="004152D0"/>
    <w:rsid w:val="0045485C"/>
    <w:rsid w:val="00465FA5"/>
    <w:rsid w:val="004661C1"/>
    <w:rsid w:val="0048490C"/>
    <w:rsid w:val="0049409E"/>
    <w:rsid w:val="004940BA"/>
    <w:rsid w:val="00496E2C"/>
    <w:rsid w:val="00497C9B"/>
    <w:rsid w:val="004A2CAB"/>
    <w:rsid w:val="004A3CB3"/>
    <w:rsid w:val="004A5D4A"/>
    <w:rsid w:val="004B4C80"/>
    <w:rsid w:val="004D444C"/>
    <w:rsid w:val="004E1126"/>
    <w:rsid w:val="004E1AD3"/>
    <w:rsid w:val="004F4748"/>
    <w:rsid w:val="004F6C35"/>
    <w:rsid w:val="00500066"/>
    <w:rsid w:val="00500CA4"/>
    <w:rsid w:val="00510103"/>
    <w:rsid w:val="005157E0"/>
    <w:rsid w:val="00516A84"/>
    <w:rsid w:val="00517FE7"/>
    <w:rsid w:val="005220A3"/>
    <w:rsid w:val="00522F5E"/>
    <w:rsid w:val="0052624A"/>
    <w:rsid w:val="0052762F"/>
    <w:rsid w:val="005335F7"/>
    <w:rsid w:val="00542EF9"/>
    <w:rsid w:val="005464EB"/>
    <w:rsid w:val="00547799"/>
    <w:rsid w:val="00555456"/>
    <w:rsid w:val="00564C94"/>
    <w:rsid w:val="00570CF1"/>
    <w:rsid w:val="005759C4"/>
    <w:rsid w:val="005946E7"/>
    <w:rsid w:val="00594DF6"/>
    <w:rsid w:val="005A0A63"/>
    <w:rsid w:val="005A2BDC"/>
    <w:rsid w:val="005A3B39"/>
    <w:rsid w:val="005B0711"/>
    <w:rsid w:val="005C21DB"/>
    <w:rsid w:val="005C2FF7"/>
    <w:rsid w:val="005D1D50"/>
    <w:rsid w:val="005E0E4F"/>
    <w:rsid w:val="005E5618"/>
    <w:rsid w:val="005F4A4D"/>
    <w:rsid w:val="005F647B"/>
    <w:rsid w:val="005F6723"/>
    <w:rsid w:val="00601FCB"/>
    <w:rsid w:val="006100D5"/>
    <w:rsid w:val="0061230B"/>
    <w:rsid w:val="00614C41"/>
    <w:rsid w:val="006310F4"/>
    <w:rsid w:val="006343CF"/>
    <w:rsid w:val="00636F4F"/>
    <w:rsid w:val="0066045C"/>
    <w:rsid w:val="006642CF"/>
    <w:rsid w:val="00670CA8"/>
    <w:rsid w:val="00671084"/>
    <w:rsid w:val="00671876"/>
    <w:rsid w:val="006733A0"/>
    <w:rsid w:val="00674D72"/>
    <w:rsid w:val="00681B4F"/>
    <w:rsid w:val="006914FD"/>
    <w:rsid w:val="006A2400"/>
    <w:rsid w:val="006B07F2"/>
    <w:rsid w:val="006B1628"/>
    <w:rsid w:val="006B2585"/>
    <w:rsid w:val="006E33EB"/>
    <w:rsid w:val="006F0779"/>
    <w:rsid w:val="00703470"/>
    <w:rsid w:val="0072182F"/>
    <w:rsid w:val="00732C73"/>
    <w:rsid w:val="0076459F"/>
    <w:rsid w:val="0076651C"/>
    <w:rsid w:val="00787DC4"/>
    <w:rsid w:val="007969C5"/>
    <w:rsid w:val="007A2A48"/>
    <w:rsid w:val="007B5E05"/>
    <w:rsid w:val="007D028B"/>
    <w:rsid w:val="007E09E1"/>
    <w:rsid w:val="007E4336"/>
    <w:rsid w:val="007E4A76"/>
    <w:rsid w:val="007F4C15"/>
    <w:rsid w:val="007F533F"/>
    <w:rsid w:val="007F6B88"/>
    <w:rsid w:val="00811F7A"/>
    <w:rsid w:val="00841C31"/>
    <w:rsid w:val="00855A31"/>
    <w:rsid w:val="00873EAD"/>
    <w:rsid w:val="00874DC8"/>
    <w:rsid w:val="00875995"/>
    <w:rsid w:val="0087694A"/>
    <w:rsid w:val="00886204"/>
    <w:rsid w:val="008A57DB"/>
    <w:rsid w:val="008B225F"/>
    <w:rsid w:val="008B2F15"/>
    <w:rsid w:val="008B48A1"/>
    <w:rsid w:val="008B7417"/>
    <w:rsid w:val="008C0116"/>
    <w:rsid w:val="008C7D70"/>
    <w:rsid w:val="008D0229"/>
    <w:rsid w:val="008E2A5F"/>
    <w:rsid w:val="008E71DE"/>
    <w:rsid w:val="008E7931"/>
    <w:rsid w:val="008F4572"/>
    <w:rsid w:val="008F5DA8"/>
    <w:rsid w:val="00904621"/>
    <w:rsid w:val="009275FD"/>
    <w:rsid w:val="009735B7"/>
    <w:rsid w:val="009937A3"/>
    <w:rsid w:val="009A30B0"/>
    <w:rsid w:val="009A3FEB"/>
    <w:rsid w:val="009A4EDC"/>
    <w:rsid w:val="009B5BC0"/>
    <w:rsid w:val="009F26B3"/>
    <w:rsid w:val="00A02617"/>
    <w:rsid w:val="00A26BFE"/>
    <w:rsid w:val="00A34DEA"/>
    <w:rsid w:val="00A458AF"/>
    <w:rsid w:val="00A5025A"/>
    <w:rsid w:val="00A52821"/>
    <w:rsid w:val="00A57D7B"/>
    <w:rsid w:val="00A614EA"/>
    <w:rsid w:val="00A6377F"/>
    <w:rsid w:val="00A709BD"/>
    <w:rsid w:val="00A742A4"/>
    <w:rsid w:val="00A757DB"/>
    <w:rsid w:val="00A94E94"/>
    <w:rsid w:val="00AA3F17"/>
    <w:rsid w:val="00AA7366"/>
    <w:rsid w:val="00AB2FB4"/>
    <w:rsid w:val="00AC2038"/>
    <w:rsid w:val="00AD332A"/>
    <w:rsid w:val="00AD65D0"/>
    <w:rsid w:val="00AE4D7E"/>
    <w:rsid w:val="00AF760C"/>
    <w:rsid w:val="00B057DE"/>
    <w:rsid w:val="00B207FF"/>
    <w:rsid w:val="00B217CD"/>
    <w:rsid w:val="00B405F8"/>
    <w:rsid w:val="00B4578C"/>
    <w:rsid w:val="00B50736"/>
    <w:rsid w:val="00B65D9B"/>
    <w:rsid w:val="00B66924"/>
    <w:rsid w:val="00B73BE0"/>
    <w:rsid w:val="00B81BF7"/>
    <w:rsid w:val="00B8317E"/>
    <w:rsid w:val="00B92F3A"/>
    <w:rsid w:val="00BB3166"/>
    <w:rsid w:val="00BB4CE8"/>
    <w:rsid w:val="00BE0E64"/>
    <w:rsid w:val="00BE2626"/>
    <w:rsid w:val="00BE29AF"/>
    <w:rsid w:val="00BE3847"/>
    <w:rsid w:val="00BE72E4"/>
    <w:rsid w:val="00BF6DFD"/>
    <w:rsid w:val="00C00D6B"/>
    <w:rsid w:val="00C03FF0"/>
    <w:rsid w:val="00C04AA4"/>
    <w:rsid w:val="00C051E0"/>
    <w:rsid w:val="00C1116C"/>
    <w:rsid w:val="00C24F90"/>
    <w:rsid w:val="00C375E8"/>
    <w:rsid w:val="00C4123F"/>
    <w:rsid w:val="00C447CE"/>
    <w:rsid w:val="00C51D42"/>
    <w:rsid w:val="00C5463D"/>
    <w:rsid w:val="00C6146C"/>
    <w:rsid w:val="00C75FAE"/>
    <w:rsid w:val="00C80C04"/>
    <w:rsid w:val="00C86761"/>
    <w:rsid w:val="00C92CC8"/>
    <w:rsid w:val="00CA0ACE"/>
    <w:rsid w:val="00CB3030"/>
    <w:rsid w:val="00CC01C1"/>
    <w:rsid w:val="00CC3201"/>
    <w:rsid w:val="00CC4C1D"/>
    <w:rsid w:val="00CD3438"/>
    <w:rsid w:val="00CE08F1"/>
    <w:rsid w:val="00CE6E8C"/>
    <w:rsid w:val="00D056C9"/>
    <w:rsid w:val="00D07205"/>
    <w:rsid w:val="00D07407"/>
    <w:rsid w:val="00D12077"/>
    <w:rsid w:val="00D1359F"/>
    <w:rsid w:val="00D14C53"/>
    <w:rsid w:val="00D21A2A"/>
    <w:rsid w:val="00D27AED"/>
    <w:rsid w:val="00D469B6"/>
    <w:rsid w:val="00D5770A"/>
    <w:rsid w:val="00D73696"/>
    <w:rsid w:val="00D861DB"/>
    <w:rsid w:val="00D917BA"/>
    <w:rsid w:val="00D9787C"/>
    <w:rsid w:val="00DB07E2"/>
    <w:rsid w:val="00DC6516"/>
    <w:rsid w:val="00DE1DC0"/>
    <w:rsid w:val="00DF21BB"/>
    <w:rsid w:val="00DF6A22"/>
    <w:rsid w:val="00E03A19"/>
    <w:rsid w:val="00E0663D"/>
    <w:rsid w:val="00E07EDD"/>
    <w:rsid w:val="00E213D1"/>
    <w:rsid w:val="00E229EC"/>
    <w:rsid w:val="00E246B1"/>
    <w:rsid w:val="00E24BE0"/>
    <w:rsid w:val="00E36655"/>
    <w:rsid w:val="00E428D4"/>
    <w:rsid w:val="00E436AE"/>
    <w:rsid w:val="00E44816"/>
    <w:rsid w:val="00E52E73"/>
    <w:rsid w:val="00E6375D"/>
    <w:rsid w:val="00E7058E"/>
    <w:rsid w:val="00E764F5"/>
    <w:rsid w:val="00E81FDF"/>
    <w:rsid w:val="00E87D78"/>
    <w:rsid w:val="00E9098E"/>
    <w:rsid w:val="00E97B76"/>
    <w:rsid w:val="00EB3070"/>
    <w:rsid w:val="00EC7A9D"/>
    <w:rsid w:val="00EE38AD"/>
    <w:rsid w:val="00EE4591"/>
    <w:rsid w:val="00F138C2"/>
    <w:rsid w:val="00F14A3E"/>
    <w:rsid w:val="00F23CA3"/>
    <w:rsid w:val="00F43C78"/>
    <w:rsid w:val="00F45E8C"/>
    <w:rsid w:val="00F52621"/>
    <w:rsid w:val="00F5564D"/>
    <w:rsid w:val="00F94ADA"/>
    <w:rsid w:val="00FA1B60"/>
    <w:rsid w:val="00FA6E6A"/>
    <w:rsid w:val="00FB0699"/>
    <w:rsid w:val="00FB102A"/>
    <w:rsid w:val="00FB225E"/>
    <w:rsid w:val="00FD05DC"/>
    <w:rsid w:val="00FD09E0"/>
    <w:rsid w:val="00FD73EC"/>
    <w:rsid w:val="00FE0DDE"/>
    <w:rsid w:val="00FF25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DABAB"/>
  <w15:docId w15:val="{A25C61A0-EF91-4676-9801-0FB1C05F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72"/>
    <w:rPr>
      <w:rFonts w:ascii="Segoe UI" w:hAnsi="Segoe UI" w:cs="Segoe UI"/>
      <w:sz w:val="18"/>
      <w:szCs w:val="18"/>
    </w:rPr>
  </w:style>
  <w:style w:type="paragraph" w:styleId="ListParagraph">
    <w:name w:val="List Paragraph"/>
    <w:basedOn w:val="Normal"/>
    <w:uiPriority w:val="34"/>
    <w:qFormat/>
    <w:rsid w:val="00055001"/>
    <w:pPr>
      <w:ind w:left="720"/>
      <w:contextualSpacing/>
    </w:pPr>
  </w:style>
  <w:style w:type="table" w:customStyle="1" w:styleId="TableGrid1">
    <w:name w:val="Table Grid1"/>
    <w:basedOn w:val="TableNormal"/>
    <w:next w:val="TableGrid"/>
    <w:uiPriority w:val="39"/>
    <w:rsid w:val="00C1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CF"/>
  </w:style>
  <w:style w:type="paragraph" w:styleId="Footer">
    <w:name w:val="footer"/>
    <w:basedOn w:val="Normal"/>
    <w:link w:val="FooterChar"/>
    <w:uiPriority w:val="99"/>
    <w:unhideWhenUsed/>
    <w:rsid w:val="00634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9A7B6-EA32-4275-949B-8AE70FD1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2400</Words>
  <Characters>13684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 Vaults</dc:creator>
  <cp:keywords/>
  <dc:description/>
  <cp:lastModifiedBy>Sandra Rosser</cp:lastModifiedBy>
  <cp:revision>2</cp:revision>
  <cp:lastPrinted>2018-10-23T10:13:00Z</cp:lastPrinted>
  <dcterms:created xsi:type="dcterms:W3CDTF">2023-09-18T07:59:00Z</dcterms:created>
  <dcterms:modified xsi:type="dcterms:W3CDTF">2023-09-18T07:59:00Z</dcterms:modified>
</cp:coreProperties>
</file>