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0E32" w14:textId="52CB60DF" w:rsidR="006714F3" w:rsidRDefault="00660E35" w:rsidP="00660E35">
      <w:pPr>
        <w:jc w:val="center"/>
        <w:rPr>
          <w:sz w:val="28"/>
          <w:szCs w:val="28"/>
        </w:rPr>
      </w:pPr>
      <w:r>
        <w:rPr>
          <w:sz w:val="28"/>
          <w:szCs w:val="28"/>
        </w:rPr>
        <w:t>ABERGAVENNY TOWN COUNCIL</w:t>
      </w:r>
    </w:p>
    <w:p w14:paraId="207A52AE" w14:textId="6928D3F2" w:rsidR="00660E35" w:rsidRDefault="00660E35" w:rsidP="00660E35">
      <w:pPr>
        <w:jc w:val="center"/>
        <w:rPr>
          <w:sz w:val="28"/>
          <w:szCs w:val="28"/>
        </w:rPr>
      </w:pPr>
      <w:r>
        <w:rPr>
          <w:sz w:val="28"/>
          <w:szCs w:val="28"/>
        </w:rPr>
        <w:t>POLICY AND RESOURCES COMMITTEE</w:t>
      </w:r>
    </w:p>
    <w:p w14:paraId="69A52074" w14:textId="1799B726" w:rsidR="00660E35" w:rsidRDefault="00660E35" w:rsidP="00660E35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 14</w:t>
      </w:r>
      <w:r w:rsidRPr="00660E3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 2024</w:t>
      </w:r>
    </w:p>
    <w:p w14:paraId="3AC0829C" w14:textId="51823DE2" w:rsidR="00660E35" w:rsidRDefault="00660E35" w:rsidP="00660E35">
      <w:pPr>
        <w:jc w:val="center"/>
        <w:rPr>
          <w:sz w:val="28"/>
          <w:szCs w:val="28"/>
        </w:rPr>
      </w:pPr>
      <w:r>
        <w:rPr>
          <w:sz w:val="28"/>
          <w:szCs w:val="28"/>
        </w:rPr>
        <w:t>PR17/24: SOCIAL MEDIA AND WEBSITE TENDER REPORT</w:t>
      </w:r>
    </w:p>
    <w:p w14:paraId="17168744" w14:textId="77777777" w:rsidR="00660E35" w:rsidRDefault="00660E35" w:rsidP="00660E35">
      <w:pPr>
        <w:jc w:val="center"/>
        <w:rPr>
          <w:sz w:val="28"/>
          <w:szCs w:val="28"/>
        </w:rPr>
      </w:pPr>
    </w:p>
    <w:p w14:paraId="5269B6F6" w14:textId="3FE9EF8B" w:rsidR="00660E35" w:rsidRDefault="00660E35" w:rsidP="00660E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PURPOSE</w:t>
      </w:r>
    </w:p>
    <w:p w14:paraId="3D596D6E" w14:textId="2AC7F5FF" w:rsidR="00660E35" w:rsidRDefault="00660E35" w:rsidP="00660E3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consider the tender submissions for the social media and website support </w:t>
      </w:r>
      <w:proofErr w:type="gramStart"/>
      <w:r>
        <w:rPr>
          <w:sz w:val="28"/>
          <w:szCs w:val="28"/>
        </w:rPr>
        <w:t>12 month</w:t>
      </w:r>
      <w:proofErr w:type="gramEnd"/>
      <w:r>
        <w:rPr>
          <w:sz w:val="28"/>
          <w:szCs w:val="28"/>
        </w:rPr>
        <w:t xml:space="preserve"> contract.</w:t>
      </w:r>
    </w:p>
    <w:p w14:paraId="450189BD" w14:textId="7DABA803" w:rsidR="00660E35" w:rsidRDefault="00660E35" w:rsidP="00660E35">
      <w:pPr>
        <w:pStyle w:val="ListParagraph"/>
        <w:ind w:left="11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D6C7C62" w14:textId="6DFE990A" w:rsidR="00660E35" w:rsidRDefault="00660E35" w:rsidP="00660E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BACKGROUND</w:t>
      </w:r>
    </w:p>
    <w:p w14:paraId="42A76474" w14:textId="2AC59FDE" w:rsidR="006606A8" w:rsidRDefault="006606A8" w:rsidP="006606A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June 2023 saw the launch of our new website.</w:t>
      </w:r>
    </w:p>
    <w:p w14:paraId="06D49B5F" w14:textId="7E8E2302" w:rsidR="006606A8" w:rsidRDefault="006606A8" w:rsidP="006606A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conjunction with this, all social media channels (Facebook, Instagram, X, LinkedIn) were rebranded to match the new website, and a </w:t>
      </w:r>
      <w:proofErr w:type="gramStart"/>
      <w:r>
        <w:rPr>
          <w:sz w:val="28"/>
          <w:szCs w:val="28"/>
        </w:rPr>
        <w:t>three month</w:t>
      </w:r>
      <w:proofErr w:type="gramEnd"/>
      <w:r>
        <w:rPr>
          <w:sz w:val="28"/>
          <w:szCs w:val="28"/>
        </w:rPr>
        <w:t xml:space="preserve"> trial with a local provider. </w:t>
      </w:r>
    </w:p>
    <w:p w14:paraId="458EC31E" w14:textId="447939AF" w:rsidR="00660E35" w:rsidRDefault="00660E35" w:rsidP="006606A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06A8">
        <w:rPr>
          <w:sz w:val="28"/>
          <w:szCs w:val="28"/>
        </w:rPr>
        <w:t>Uplift in communication with the wider community saw better engagement across these channels, giving us a wider audience.</w:t>
      </w:r>
    </w:p>
    <w:p w14:paraId="1051C5F0" w14:textId="77777777" w:rsidR="006606A8" w:rsidRDefault="006606A8" w:rsidP="006606A8">
      <w:pPr>
        <w:pStyle w:val="ListParagraph"/>
        <w:ind w:left="1140"/>
        <w:rPr>
          <w:sz w:val="28"/>
          <w:szCs w:val="28"/>
        </w:rPr>
      </w:pPr>
    </w:p>
    <w:p w14:paraId="0D15964F" w14:textId="13FC6662" w:rsidR="00660E35" w:rsidRDefault="00660E35" w:rsidP="00660E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PROPOSAL</w:t>
      </w:r>
    </w:p>
    <w:p w14:paraId="61AB9849" w14:textId="29F9D26D" w:rsidR="006606A8" w:rsidRDefault="00AD5947" w:rsidP="00AD594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D5947">
        <w:rPr>
          <w:sz w:val="28"/>
          <w:szCs w:val="28"/>
        </w:rPr>
        <w:t xml:space="preserve">The Mayor, Chairs of the Committees and Deputy Principal Officer/Deputy RFO (DPO) met 10am – 1:07pm on Friday 9th February 2024, in the Mayor’s Parlour, to select a tender to offer the contract.  The 6 applications for contract, as received before the 9am deadline 09/02/2024, were reviewed with due diligence.  DPO reminded Cllrs that GDPR and freedom of information applied, and that applicants could request their scoring sheets along with feed-back. The DPO facilitated the </w:t>
      </w:r>
      <w:proofErr w:type="gramStart"/>
      <w:r w:rsidRPr="00AD5947">
        <w:rPr>
          <w:sz w:val="28"/>
          <w:szCs w:val="28"/>
        </w:rPr>
        <w:t>presentations</w:t>
      </w:r>
      <w:proofErr w:type="gramEnd"/>
      <w:r w:rsidRPr="00AD5947">
        <w:rPr>
          <w:sz w:val="28"/>
          <w:szCs w:val="28"/>
        </w:rPr>
        <w:t xml:space="preserve"> however, was not involved in the scoring process.  All tenders were scored using the previously agreed </w:t>
      </w:r>
      <w:proofErr w:type="gramStart"/>
      <w:r w:rsidRPr="00AD5947">
        <w:rPr>
          <w:sz w:val="28"/>
          <w:szCs w:val="28"/>
        </w:rPr>
        <w:t>score-sheet</w:t>
      </w:r>
      <w:proofErr w:type="gramEnd"/>
      <w:r w:rsidRPr="00AD5947">
        <w:rPr>
          <w:sz w:val="28"/>
          <w:szCs w:val="28"/>
        </w:rPr>
        <w:t xml:space="preserve">. </w:t>
      </w:r>
    </w:p>
    <w:p w14:paraId="0C90B0A7" w14:textId="5B85BF02" w:rsidR="00AD5947" w:rsidRPr="00AD5947" w:rsidRDefault="00AD5947" w:rsidP="00AD594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D5947">
        <w:rPr>
          <w:sz w:val="28"/>
          <w:szCs w:val="28"/>
        </w:rPr>
        <w:t>Tender A:</w:t>
      </w:r>
      <w:r>
        <w:rPr>
          <w:sz w:val="28"/>
          <w:szCs w:val="28"/>
        </w:rPr>
        <w:t xml:space="preserve"> </w:t>
      </w:r>
      <w:r w:rsidRPr="00AD5947">
        <w:rPr>
          <w:sz w:val="28"/>
          <w:szCs w:val="28"/>
        </w:rPr>
        <w:t>Locally based, individual trader, seeking employment 4 days/week, 7.5 hrs /day @ £13/hour + on costs.  ATC would be required to supply all kit</w:t>
      </w:r>
      <w:r w:rsidR="00D80D9C">
        <w:rPr>
          <w:sz w:val="28"/>
          <w:szCs w:val="28"/>
        </w:rPr>
        <w:t>,</w:t>
      </w:r>
      <w:r w:rsidRPr="00AD5947">
        <w:rPr>
          <w:sz w:val="28"/>
          <w:szCs w:val="28"/>
        </w:rPr>
        <w:t xml:space="preserve"> all computer programmes and facility space.  Tender unanimously declined at the meeting as ATC not able to provide facilities nor offering employment. </w:t>
      </w:r>
    </w:p>
    <w:p w14:paraId="30D60848" w14:textId="77777777" w:rsidR="00AD5947" w:rsidRPr="00AD5947" w:rsidRDefault="00AD5947" w:rsidP="00AD594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D5947">
        <w:rPr>
          <w:sz w:val="28"/>
          <w:szCs w:val="28"/>
        </w:rPr>
        <w:lastRenderedPageBreak/>
        <w:t>Tender B: Locally based provider, outstanding videography/photography. Well researched – links to ATC Communication policy – scheduling over 12 months. Observant suggestions for positively building on current social media.  £28,050 for 7.5 days/month over 11 months or £19,800 for 5 days/month over 11 months [no August content] +45p/mile.  Score 62/85</w:t>
      </w:r>
    </w:p>
    <w:p w14:paraId="4DBE30A8" w14:textId="77777777" w:rsidR="00AD5947" w:rsidRPr="00AD5947" w:rsidRDefault="00AD5947" w:rsidP="00AD594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D5947">
        <w:rPr>
          <w:sz w:val="28"/>
          <w:szCs w:val="28"/>
        </w:rPr>
        <w:t xml:space="preserve">Tender C: Locally based provider invested in promoting Abergavenny, specialising in social media management, </w:t>
      </w:r>
      <w:proofErr w:type="gramStart"/>
      <w:r w:rsidRPr="00AD5947">
        <w:rPr>
          <w:sz w:val="28"/>
          <w:szCs w:val="28"/>
        </w:rPr>
        <w:t>branding</w:t>
      </w:r>
      <w:proofErr w:type="gramEnd"/>
      <w:r w:rsidRPr="00AD5947">
        <w:rPr>
          <w:sz w:val="28"/>
          <w:szCs w:val="28"/>
        </w:rPr>
        <w:t xml:space="preserve"> and e-commerce website development. Some areas identified for ATC to improve their engagement: YouTube creation; suggest consideration of an Ad spend would be beneficial; more detail surrounding local priorities (by ward). £1500/month + ad spend option.  Score 55/85</w:t>
      </w:r>
    </w:p>
    <w:p w14:paraId="3FFE5E27" w14:textId="77777777" w:rsidR="00AD5947" w:rsidRPr="00AD5947" w:rsidRDefault="00AD5947" w:rsidP="00AD594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D5947">
        <w:rPr>
          <w:sz w:val="28"/>
          <w:szCs w:val="28"/>
        </w:rPr>
        <w:t>Tender D: Cardiff based individual provider with ability to outsource aspects of the requested requirements.  Bi-lingual Welsh speaker. 18 years’ experience in journalism, communications and digital marketing including social media management, analytics/reporting, campaigns, event planning, content creation and media relations. Flexible 6-8 days/month @ £320/day + 40p/mile (£23,040 - £30,720 per year + expenses). Score 31/85</w:t>
      </w:r>
    </w:p>
    <w:p w14:paraId="2DA5630E" w14:textId="7D82121F" w:rsidR="00AD5947" w:rsidRPr="00AD5947" w:rsidRDefault="00AD5947" w:rsidP="00AD594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D5947">
        <w:rPr>
          <w:sz w:val="28"/>
          <w:szCs w:val="28"/>
        </w:rPr>
        <w:t>Tender E: Locally based provider invested in promoting Abergavenny as ‘an extension to your (ATC) team’.  Provided excellent analytics; videography/photography, calendar looking ahead over the year, control of content with PO/DPO.  Offers: flexibility and urgent response (always-on approach). Clear, integrated approach and ATC brand, clear strategy for campaigns e</w:t>
      </w:r>
      <w:r w:rsidR="00D80D9C">
        <w:rPr>
          <w:sz w:val="28"/>
          <w:szCs w:val="28"/>
        </w:rPr>
        <w:t>.</w:t>
      </w:r>
      <w:r w:rsidRPr="00AD5947">
        <w:rPr>
          <w:sz w:val="28"/>
          <w:szCs w:val="28"/>
        </w:rPr>
        <w:t>g</w:t>
      </w:r>
      <w:r w:rsidR="00D80D9C">
        <w:rPr>
          <w:sz w:val="28"/>
          <w:szCs w:val="28"/>
        </w:rPr>
        <w:t>.</w:t>
      </w:r>
      <w:r w:rsidRPr="00AD5947">
        <w:rPr>
          <w:sz w:val="28"/>
          <w:szCs w:val="28"/>
        </w:rPr>
        <w:t xml:space="preserve"> Wales in Bloom, fortnightly meetings, web-site </w:t>
      </w:r>
      <w:proofErr w:type="gramStart"/>
      <w:r w:rsidRPr="00AD5947">
        <w:rPr>
          <w:sz w:val="28"/>
          <w:szCs w:val="28"/>
        </w:rPr>
        <w:t>hosting</w:t>
      </w:r>
      <w:proofErr w:type="gramEnd"/>
      <w:r w:rsidRPr="00AD5947">
        <w:rPr>
          <w:sz w:val="28"/>
          <w:szCs w:val="28"/>
        </w:rPr>
        <w:t xml:space="preserve"> and social media management; community engagement with schools, volunteers, small businesses and environmental issues. 20-35 social media posts/month. Offer of </w:t>
      </w:r>
      <w:proofErr w:type="gramStart"/>
      <w:r w:rsidRPr="00AD5947">
        <w:rPr>
          <w:sz w:val="28"/>
          <w:szCs w:val="28"/>
        </w:rPr>
        <w:t>pod-casts</w:t>
      </w:r>
      <w:proofErr w:type="gramEnd"/>
      <w:r w:rsidRPr="00AD5947">
        <w:rPr>
          <w:sz w:val="28"/>
          <w:szCs w:val="28"/>
        </w:rPr>
        <w:t xml:space="preserve"> and approved press releases.  </w:t>
      </w:r>
      <w:r>
        <w:rPr>
          <w:sz w:val="28"/>
          <w:szCs w:val="28"/>
        </w:rPr>
        <w:t>30</w:t>
      </w:r>
      <w:r w:rsidRPr="00AD5947">
        <w:rPr>
          <w:sz w:val="28"/>
          <w:szCs w:val="28"/>
        </w:rPr>
        <w:t xml:space="preserve"> retained hours £1500/month. Score 82/85</w:t>
      </w:r>
    </w:p>
    <w:p w14:paraId="09A49CC9" w14:textId="77777777" w:rsidR="00AD5947" w:rsidRDefault="00AD5947" w:rsidP="00AD594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D5947">
        <w:rPr>
          <w:sz w:val="28"/>
          <w:szCs w:val="28"/>
        </w:rPr>
        <w:t xml:space="preserve">Tender F: London based provider 13 years of experience as a brand and communications consultancy.  High end client base. Had researched thoroughly (Food Festival, charities, businesses, sight friendly and town of sanctuary); very recent photographs; opened with an extended introduction in Welsh.   Focus on brand, </w:t>
      </w:r>
      <w:proofErr w:type="gramStart"/>
      <w:r w:rsidRPr="00AD5947">
        <w:rPr>
          <w:sz w:val="28"/>
          <w:szCs w:val="28"/>
        </w:rPr>
        <w:t>news</w:t>
      </w:r>
      <w:proofErr w:type="gramEnd"/>
      <w:r w:rsidRPr="00AD5947">
        <w:rPr>
          <w:sz w:val="28"/>
          <w:szCs w:val="28"/>
        </w:rPr>
        <w:t xml:space="preserve"> and </w:t>
      </w:r>
      <w:r w:rsidRPr="00AD5947">
        <w:rPr>
          <w:sz w:val="28"/>
          <w:szCs w:val="28"/>
        </w:rPr>
        <w:lastRenderedPageBreak/>
        <w:t>image.  Offers timeline and Monday and Friday each week for planned work; urgent response within 24 hours managed through their project management system.  Three cost options: £1500 for 20 hours month (no videography/photography would use ATC stock photos); £3000 for 40 hours/month; £5,500 for 55 hours/month.  Score 52/85</w:t>
      </w:r>
    </w:p>
    <w:p w14:paraId="2F8DA608" w14:textId="79185FF3" w:rsidR="00AD5947" w:rsidRPr="00AD5947" w:rsidRDefault="00AD5947" w:rsidP="00AD594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D5947">
        <w:rPr>
          <w:sz w:val="28"/>
          <w:szCs w:val="28"/>
        </w:rPr>
        <w:t xml:space="preserve">Cllr Jones </w:t>
      </w:r>
      <w:proofErr w:type="gramStart"/>
      <w:r w:rsidRPr="00AD5947">
        <w:rPr>
          <w:sz w:val="28"/>
          <w:szCs w:val="28"/>
        </w:rPr>
        <w:t>proposed</w:t>
      </w:r>
      <w:proofErr w:type="gramEnd"/>
      <w:r w:rsidRPr="00AD5947">
        <w:rPr>
          <w:sz w:val="28"/>
          <w:szCs w:val="28"/>
        </w:rPr>
        <w:t xml:space="preserve"> and Cllr A Wilde seconded that Tender E be selected and put forward for consideration.</w:t>
      </w:r>
      <w:r w:rsidR="002D72CA">
        <w:rPr>
          <w:sz w:val="28"/>
          <w:szCs w:val="28"/>
        </w:rPr>
        <w:t xml:space="preserve"> </w:t>
      </w:r>
    </w:p>
    <w:p w14:paraId="4C70E244" w14:textId="77777777" w:rsidR="00AD5947" w:rsidRDefault="00AD5947" w:rsidP="00AD5947">
      <w:pPr>
        <w:pStyle w:val="ListParagraph"/>
        <w:ind w:left="1140"/>
        <w:rPr>
          <w:sz w:val="28"/>
          <w:szCs w:val="28"/>
        </w:rPr>
      </w:pPr>
    </w:p>
    <w:p w14:paraId="263D68CE" w14:textId="2017507F" w:rsidR="00660E35" w:rsidRDefault="00660E35" w:rsidP="00660E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RECOMMENDATION</w:t>
      </w:r>
    </w:p>
    <w:p w14:paraId="04B876B2" w14:textId="3C3BAEE3" w:rsidR="00AD5947" w:rsidRDefault="00AD5947" w:rsidP="00AD594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accept the proposal of offering the </w:t>
      </w:r>
      <w:proofErr w:type="gramStart"/>
      <w:r>
        <w:rPr>
          <w:sz w:val="28"/>
          <w:szCs w:val="28"/>
        </w:rPr>
        <w:t>12 month</w:t>
      </w:r>
      <w:proofErr w:type="gramEnd"/>
      <w:r>
        <w:rPr>
          <w:sz w:val="28"/>
          <w:szCs w:val="28"/>
        </w:rPr>
        <w:t xml:space="preserve"> contract to Tender E. Send holding email to all other submissions to advise that a decision is underway. </w:t>
      </w:r>
    </w:p>
    <w:p w14:paraId="2E73BC91" w14:textId="7C0425C2" w:rsidR="00AD5947" w:rsidRDefault="00AD5947" w:rsidP="00AD594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Once the cooling off period of 10 days has passed, email all other participants to thank them for their submissions. </w:t>
      </w:r>
    </w:p>
    <w:p w14:paraId="4754F726" w14:textId="77777777" w:rsidR="00AD5947" w:rsidRPr="00660E35" w:rsidRDefault="00AD5947" w:rsidP="00AD5947">
      <w:pPr>
        <w:pStyle w:val="ListParagraph"/>
        <w:ind w:left="1140"/>
        <w:rPr>
          <w:sz w:val="28"/>
          <w:szCs w:val="28"/>
        </w:rPr>
      </w:pPr>
    </w:p>
    <w:sectPr w:rsidR="00AD5947" w:rsidRPr="00660E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844DF"/>
    <w:multiLevelType w:val="multilevel"/>
    <w:tmpl w:val="1474E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 w16cid:durableId="1660647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35"/>
    <w:rsid w:val="002D72CA"/>
    <w:rsid w:val="00422485"/>
    <w:rsid w:val="006606A8"/>
    <w:rsid w:val="00660E35"/>
    <w:rsid w:val="006714F3"/>
    <w:rsid w:val="008D2F03"/>
    <w:rsid w:val="00AD5947"/>
    <w:rsid w:val="00B048CF"/>
    <w:rsid w:val="00D8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0143"/>
  <w15:chartTrackingRefBased/>
  <w15:docId w15:val="{FDD59FE5-1647-4A7E-A265-8317771C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Rosser</dc:creator>
  <cp:keywords/>
  <dc:description/>
  <cp:lastModifiedBy>Sandra Rosser</cp:lastModifiedBy>
  <cp:revision>2</cp:revision>
  <dcterms:created xsi:type="dcterms:W3CDTF">2024-02-14T09:12:00Z</dcterms:created>
  <dcterms:modified xsi:type="dcterms:W3CDTF">2024-02-14T11:55:00Z</dcterms:modified>
</cp:coreProperties>
</file>