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2FD33" w14:textId="79CE2F2C" w:rsidR="00204905" w:rsidRPr="00826701" w:rsidRDefault="00390466" w:rsidP="00826701">
      <w:pPr>
        <w:pStyle w:val="NoSpacing"/>
        <w:jc w:val="center"/>
        <w:rPr>
          <w:b/>
          <w:bCs/>
          <w:sz w:val="28"/>
          <w:szCs w:val="28"/>
          <w:u w:val="single"/>
        </w:rPr>
      </w:pPr>
      <w:r w:rsidRPr="00826701">
        <w:rPr>
          <w:b/>
          <w:bCs/>
          <w:sz w:val="28"/>
          <w:szCs w:val="28"/>
          <w:u w:val="single"/>
        </w:rPr>
        <w:t xml:space="preserve">Abergavenny Town Council - </w:t>
      </w:r>
      <w:r w:rsidR="00204905" w:rsidRPr="00826701">
        <w:rPr>
          <w:b/>
          <w:bCs/>
          <w:sz w:val="28"/>
          <w:szCs w:val="28"/>
          <w:u w:val="single"/>
        </w:rPr>
        <w:t>Code of Conduct</w:t>
      </w:r>
    </w:p>
    <w:p w14:paraId="47609649" w14:textId="77777777" w:rsidR="00390466" w:rsidRDefault="00390466" w:rsidP="00395D7D">
      <w:pPr>
        <w:pStyle w:val="NoSpacing"/>
        <w:rPr>
          <w:sz w:val="28"/>
          <w:szCs w:val="28"/>
        </w:rPr>
      </w:pPr>
    </w:p>
    <w:p w14:paraId="3FF82FF4" w14:textId="2D1DCBC5" w:rsidR="00390466" w:rsidRPr="00204905" w:rsidRDefault="00390466" w:rsidP="00395D7D">
      <w:pPr>
        <w:pStyle w:val="NoSpacing"/>
        <w:rPr>
          <w:sz w:val="28"/>
          <w:szCs w:val="28"/>
        </w:rPr>
      </w:pPr>
      <w:r>
        <w:rPr>
          <w:sz w:val="28"/>
          <w:szCs w:val="28"/>
        </w:rPr>
        <w:t xml:space="preserve">This document should be read in conjunction with the Guidance from the Public Services Ombudsman for Wales for members of community and town councils. </w:t>
      </w:r>
    </w:p>
    <w:p w14:paraId="692B6ECF" w14:textId="77777777" w:rsidR="00204905" w:rsidRPr="00204905" w:rsidRDefault="00204905" w:rsidP="00395D7D">
      <w:pPr>
        <w:pStyle w:val="NoSpacing"/>
        <w:rPr>
          <w:sz w:val="28"/>
          <w:szCs w:val="28"/>
        </w:rPr>
      </w:pPr>
    </w:p>
    <w:p w14:paraId="04000E94" w14:textId="4DC46E09" w:rsidR="006714F3" w:rsidRPr="00204905" w:rsidRDefault="00204905" w:rsidP="00395D7D">
      <w:pPr>
        <w:pStyle w:val="NoSpacing"/>
        <w:rPr>
          <w:sz w:val="28"/>
          <w:szCs w:val="28"/>
        </w:rPr>
      </w:pPr>
      <w:r w:rsidRPr="00390466">
        <w:rPr>
          <w:b/>
          <w:bCs/>
          <w:sz w:val="28"/>
          <w:szCs w:val="28"/>
          <w:u w:val="single"/>
        </w:rPr>
        <w:t>When does the Code apply?</w:t>
      </w:r>
      <w:r w:rsidRPr="00204905">
        <w:rPr>
          <w:sz w:val="28"/>
          <w:szCs w:val="28"/>
        </w:rPr>
        <w:t xml:space="preserve"> </w:t>
      </w:r>
      <w:r w:rsidR="00395D7D" w:rsidRPr="00204905">
        <w:rPr>
          <w:sz w:val="28"/>
          <w:szCs w:val="28"/>
        </w:rPr>
        <w:t xml:space="preserve">Where you act as a representative </w:t>
      </w:r>
      <w:r w:rsidR="00390466">
        <w:rPr>
          <w:sz w:val="28"/>
          <w:szCs w:val="28"/>
        </w:rPr>
        <w:t>of Abergavenny Town Council</w:t>
      </w:r>
      <w:r w:rsidR="00395D7D" w:rsidRPr="00204905">
        <w:rPr>
          <w:sz w:val="28"/>
          <w:szCs w:val="28"/>
        </w:rPr>
        <w:t xml:space="preserve"> </w:t>
      </w:r>
      <w:r w:rsidR="00390466">
        <w:rPr>
          <w:sz w:val="28"/>
          <w:szCs w:val="28"/>
        </w:rPr>
        <w:t>you must</w:t>
      </w:r>
      <w:r w:rsidR="00395D7D" w:rsidRPr="00204905">
        <w:rPr>
          <w:sz w:val="28"/>
          <w:szCs w:val="28"/>
        </w:rPr>
        <w:t xml:space="preserve"> comply with its code of conduct</w:t>
      </w:r>
      <w:r w:rsidR="00390466">
        <w:rPr>
          <w:sz w:val="28"/>
          <w:szCs w:val="28"/>
        </w:rPr>
        <w:t xml:space="preserve">. </w:t>
      </w:r>
    </w:p>
    <w:p w14:paraId="2A2BEA44" w14:textId="77777777" w:rsidR="00395D7D" w:rsidRDefault="00395D7D" w:rsidP="00395D7D">
      <w:pPr>
        <w:pStyle w:val="NoSpacing"/>
        <w:rPr>
          <w:sz w:val="28"/>
          <w:szCs w:val="28"/>
        </w:rPr>
      </w:pPr>
    </w:p>
    <w:p w14:paraId="588C5370" w14:textId="09AD9940" w:rsidR="00577734" w:rsidRDefault="00577734" w:rsidP="00577734">
      <w:pPr>
        <w:pStyle w:val="NoSpacing"/>
        <w:rPr>
          <w:sz w:val="28"/>
          <w:szCs w:val="28"/>
        </w:rPr>
      </w:pPr>
      <w:r w:rsidRPr="00577734">
        <w:rPr>
          <w:b/>
          <w:bCs/>
          <w:sz w:val="28"/>
          <w:szCs w:val="28"/>
          <w:u w:val="single"/>
        </w:rPr>
        <w:t>Accountability:</w:t>
      </w:r>
      <w:r>
        <w:rPr>
          <w:sz w:val="28"/>
          <w:szCs w:val="28"/>
        </w:rPr>
        <w:t xml:space="preserve"> </w:t>
      </w:r>
      <w:r w:rsidRPr="00577734">
        <w:rPr>
          <w:sz w:val="28"/>
          <w:szCs w:val="28"/>
        </w:rPr>
        <w:t xml:space="preserve">Members are accountable to the electorate </w:t>
      </w:r>
      <w:r>
        <w:rPr>
          <w:sz w:val="28"/>
          <w:szCs w:val="28"/>
        </w:rPr>
        <w:t>of the ward which they represent, as well as</w:t>
      </w:r>
      <w:r w:rsidRPr="00577734">
        <w:rPr>
          <w:sz w:val="28"/>
          <w:szCs w:val="28"/>
        </w:rPr>
        <w:t xml:space="preserve"> the public generally for their actions</w:t>
      </w:r>
      <w:r>
        <w:rPr>
          <w:sz w:val="28"/>
          <w:szCs w:val="28"/>
        </w:rPr>
        <w:t>. Members are expected to refer any issues raised with them to the respective Ward Councillor</w:t>
      </w:r>
      <w:r w:rsidR="00826701">
        <w:rPr>
          <w:sz w:val="28"/>
          <w:szCs w:val="28"/>
        </w:rPr>
        <w:t>s</w:t>
      </w:r>
      <w:r w:rsidR="00826701" w:rsidRPr="00826701">
        <w:rPr>
          <w:sz w:val="28"/>
          <w:szCs w:val="28"/>
        </w:rPr>
        <w:t>, and the Principal Officer</w:t>
      </w:r>
      <w:r w:rsidR="00826701">
        <w:rPr>
          <w:sz w:val="28"/>
          <w:szCs w:val="28"/>
        </w:rPr>
        <w:t>,</w:t>
      </w:r>
      <w:r>
        <w:rPr>
          <w:sz w:val="28"/>
          <w:szCs w:val="28"/>
        </w:rPr>
        <w:t xml:space="preserve"> for action and resolution. </w:t>
      </w:r>
    </w:p>
    <w:p w14:paraId="677930CF" w14:textId="77777777" w:rsidR="00577734" w:rsidRPr="00204905" w:rsidRDefault="00577734" w:rsidP="00395D7D">
      <w:pPr>
        <w:pStyle w:val="NoSpacing"/>
        <w:rPr>
          <w:sz w:val="28"/>
          <w:szCs w:val="28"/>
        </w:rPr>
      </w:pPr>
    </w:p>
    <w:p w14:paraId="7C3EC1E8" w14:textId="240E5B6D" w:rsidR="00395D7D" w:rsidRDefault="00577734" w:rsidP="00395D7D">
      <w:pPr>
        <w:pStyle w:val="NoSpacing"/>
        <w:rPr>
          <w:sz w:val="28"/>
          <w:szCs w:val="28"/>
        </w:rPr>
      </w:pPr>
      <w:r>
        <w:rPr>
          <w:sz w:val="28"/>
          <w:szCs w:val="28"/>
        </w:rPr>
        <w:t>When</w:t>
      </w:r>
      <w:r w:rsidR="00395D7D" w:rsidRPr="00204905">
        <w:rPr>
          <w:sz w:val="28"/>
          <w:szCs w:val="28"/>
        </w:rPr>
        <w:t xml:space="preserve"> acting as a representative </w:t>
      </w:r>
      <w:r w:rsidR="00826701">
        <w:rPr>
          <w:sz w:val="28"/>
          <w:szCs w:val="28"/>
        </w:rPr>
        <w:t xml:space="preserve">or observer on behalf </w:t>
      </w:r>
      <w:r w:rsidR="00395D7D" w:rsidRPr="00204905">
        <w:rPr>
          <w:sz w:val="28"/>
          <w:szCs w:val="28"/>
        </w:rPr>
        <w:t xml:space="preserve">of </w:t>
      </w:r>
      <w:r w:rsidR="00390466">
        <w:rPr>
          <w:sz w:val="28"/>
          <w:szCs w:val="28"/>
        </w:rPr>
        <w:t>Abergavenny Town</w:t>
      </w:r>
      <w:r w:rsidR="00395D7D" w:rsidRPr="00204905">
        <w:rPr>
          <w:sz w:val="28"/>
          <w:szCs w:val="28"/>
        </w:rPr>
        <w:t xml:space="preserve"> Council on another body, which does not have a code of conduct relating to its members, you must comply with </w:t>
      </w:r>
      <w:r w:rsidR="00390466">
        <w:rPr>
          <w:sz w:val="28"/>
          <w:szCs w:val="28"/>
        </w:rPr>
        <w:t>the</w:t>
      </w:r>
      <w:r w:rsidR="00395D7D" w:rsidRPr="00204905">
        <w:rPr>
          <w:sz w:val="28"/>
          <w:szCs w:val="28"/>
        </w:rPr>
        <w:t xml:space="preserve"> Council’s Code</w:t>
      </w:r>
      <w:r w:rsidR="00390466">
        <w:rPr>
          <w:sz w:val="28"/>
          <w:szCs w:val="28"/>
        </w:rPr>
        <w:t xml:space="preserve">. </w:t>
      </w:r>
    </w:p>
    <w:p w14:paraId="6CA4724E" w14:textId="77777777" w:rsidR="00B167F4" w:rsidRDefault="00B167F4" w:rsidP="00395D7D">
      <w:pPr>
        <w:pStyle w:val="NoSpacing"/>
        <w:rPr>
          <w:sz w:val="28"/>
          <w:szCs w:val="28"/>
        </w:rPr>
      </w:pPr>
    </w:p>
    <w:p w14:paraId="690C77AD" w14:textId="60A6EDE8" w:rsidR="00B167F4" w:rsidRPr="00B167F4" w:rsidRDefault="00B167F4" w:rsidP="00B167F4">
      <w:pPr>
        <w:pStyle w:val="NoSpacing"/>
        <w:rPr>
          <w:sz w:val="28"/>
          <w:szCs w:val="28"/>
        </w:rPr>
      </w:pPr>
      <w:r w:rsidRPr="00B167F4">
        <w:rPr>
          <w:b/>
          <w:bCs/>
          <w:sz w:val="28"/>
          <w:szCs w:val="28"/>
          <w:u w:val="single"/>
        </w:rPr>
        <w:t>Honesty</w:t>
      </w:r>
      <w:r w:rsidRPr="00B167F4">
        <w:rPr>
          <w:b/>
          <w:bCs/>
          <w:sz w:val="28"/>
          <w:szCs w:val="28"/>
          <w:u w:val="single"/>
        </w:rPr>
        <w:t>:</w:t>
      </w:r>
      <w:r>
        <w:rPr>
          <w:sz w:val="28"/>
          <w:szCs w:val="28"/>
        </w:rPr>
        <w:t xml:space="preserve"> </w:t>
      </w:r>
      <w:r w:rsidRPr="00B167F4">
        <w:rPr>
          <w:sz w:val="28"/>
          <w:szCs w:val="28"/>
        </w:rPr>
        <w:t xml:space="preserve">Members must declare any private interests relevant to their public </w:t>
      </w:r>
    </w:p>
    <w:p w14:paraId="1E5808E2" w14:textId="77777777" w:rsidR="00B167F4" w:rsidRPr="00B167F4" w:rsidRDefault="00B167F4" w:rsidP="00B167F4">
      <w:pPr>
        <w:pStyle w:val="NoSpacing"/>
        <w:rPr>
          <w:sz w:val="28"/>
          <w:szCs w:val="28"/>
        </w:rPr>
      </w:pPr>
      <w:r w:rsidRPr="00B167F4">
        <w:rPr>
          <w:sz w:val="28"/>
          <w:szCs w:val="28"/>
        </w:rPr>
        <w:t xml:space="preserve">duties and take steps to resolve any conflict in a way that protects the </w:t>
      </w:r>
    </w:p>
    <w:p w14:paraId="32598232" w14:textId="77777777" w:rsidR="00B167F4" w:rsidRDefault="00B167F4" w:rsidP="00B167F4">
      <w:pPr>
        <w:pStyle w:val="NoSpacing"/>
        <w:rPr>
          <w:sz w:val="28"/>
          <w:szCs w:val="28"/>
        </w:rPr>
      </w:pPr>
      <w:r w:rsidRPr="00B167F4">
        <w:rPr>
          <w:sz w:val="28"/>
          <w:szCs w:val="28"/>
        </w:rPr>
        <w:t>public interest.</w:t>
      </w:r>
    </w:p>
    <w:p w14:paraId="09AEA040" w14:textId="77777777" w:rsidR="00B167F4" w:rsidRPr="00B167F4" w:rsidRDefault="00B167F4" w:rsidP="00B167F4">
      <w:pPr>
        <w:pStyle w:val="NoSpacing"/>
        <w:rPr>
          <w:sz w:val="28"/>
          <w:szCs w:val="28"/>
        </w:rPr>
      </w:pPr>
    </w:p>
    <w:p w14:paraId="5F787DC7" w14:textId="43D1BF5B" w:rsidR="00B167F4" w:rsidRPr="00204905" w:rsidRDefault="00B167F4" w:rsidP="00B167F4">
      <w:pPr>
        <w:pStyle w:val="NoSpacing"/>
        <w:rPr>
          <w:sz w:val="28"/>
          <w:szCs w:val="28"/>
        </w:rPr>
      </w:pPr>
      <w:r w:rsidRPr="00B167F4">
        <w:rPr>
          <w:b/>
          <w:bCs/>
          <w:sz w:val="28"/>
          <w:szCs w:val="28"/>
          <w:u w:val="single"/>
        </w:rPr>
        <w:t>Integrity and Propriety</w:t>
      </w:r>
      <w:r w:rsidRPr="00B167F4">
        <w:rPr>
          <w:b/>
          <w:bCs/>
          <w:sz w:val="28"/>
          <w:szCs w:val="28"/>
          <w:u w:val="single"/>
        </w:rPr>
        <w:t>:</w:t>
      </w:r>
      <w:r>
        <w:rPr>
          <w:sz w:val="28"/>
          <w:szCs w:val="28"/>
        </w:rPr>
        <w:t xml:space="preserve"> </w:t>
      </w:r>
      <w:r w:rsidRPr="00B167F4">
        <w:rPr>
          <w:sz w:val="28"/>
          <w:szCs w:val="28"/>
        </w:rPr>
        <w:t>Members must not put themselves in a position where their integrity is called into question by any financial or other obligation to individuals or organisations that might seek to influence them in the performance of their duties. Members must on all occasions avoid the appearance of such behaviour.</w:t>
      </w:r>
    </w:p>
    <w:p w14:paraId="6F3EE3DC" w14:textId="77777777" w:rsidR="00395D7D" w:rsidRPr="00204905" w:rsidRDefault="00395D7D" w:rsidP="00395D7D">
      <w:pPr>
        <w:pStyle w:val="NoSpacing"/>
        <w:rPr>
          <w:sz w:val="28"/>
          <w:szCs w:val="28"/>
        </w:rPr>
      </w:pPr>
    </w:p>
    <w:p w14:paraId="7101CAFE" w14:textId="7B0F2CFA" w:rsidR="00395D7D" w:rsidRPr="00204905" w:rsidRDefault="00204905" w:rsidP="00395D7D">
      <w:pPr>
        <w:pStyle w:val="NoSpacing"/>
        <w:rPr>
          <w:sz w:val="28"/>
          <w:szCs w:val="28"/>
        </w:rPr>
      </w:pPr>
      <w:r w:rsidRPr="00390466">
        <w:rPr>
          <w:b/>
          <w:bCs/>
          <w:sz w:val="28"/>
          <w:szCs w:val="28"/>
          <w:u w:val="single"/>
        </w:rPr>
        <w:t>Equality</w:t>
      </w:r>
      <w:r w:rsidRPr="00390466">
        <w:rPr>
          <w:b/>
          <w:bCs/>
          <w:sz w:val="28"/>
          <w:szCs w:val="28"/>
          <w:u w:val="single"/>
        </w:rPr>
        <w:t>:</w:t>
      </w:r>
      <w:r w:rsidRPr="00204905">
        <w:rPr>
          <w:sz w:val="28"/>
          <w:szCs w:val="28"/>
        </w:rPr>
        <w:t xml:space="preserve"> </w:t>
      </w:r>
      <w:r w:rsidR="00395D7D" w:rsidRPr="00204905">
        <w:rPr>
          <w:sz w:val="28"/>
          <w:szCs w:val="28"/>
        </w:rPr>
        <w:t xml:space="preserve">You must carry out your duties with due regard to the principle that there should be equality of opportunity for all people regardless of their gender, race, disability, sexual orientation, </w:t>
      </w:r>
      <w:proofErr w:type="gramStart"/>
      <w:r w:rsidR="00395D7D" w:rsidRPr="00204905">
        <w:rPr>
          <w:sz w:val="28"/>
          <w:szCs w:val="28"/>
        </w:rPr>
        <w:t>age</w:t>
      </w:r>
      <w:proofErr w:type="gramEnd"/>
      <w:r w:rsidR="00395D7D" w:rsidRPr="00204905">
        <w:rPr>
          <w:sz w:val="28"/>
          <w:szCs w:val="28"/>
        </w:rPr>
        <w:t xml:space="preserve"> or religion</w:t>
      </w:r>
      <w:r w:rsidR="00390466">
        <w:rPr>
          <w:sz w:val="28"/>
          <w:szCs w:val="28"/>
        </w:rPr>
        <w:t xml:space="preserve">. </w:t>
      </w:r>
    </w:p>
    <w:p w14:paraId="72369BA4" w14:textId="77777777" w:rsidR="00395D7D" w:rsidRPr="00204905" w:rsidRDefault="00395D7D" w:rsidP="00395D7D">
      <w:pPr>
        <w:pStyle w:val="NoSpacing"/>
        <w:rPr>
          <w:sz w:val="28"/>
          <w:szCs w:val="28"/>
        </w:rPr>
      </w:pPr>
    </w:p>
    <w:p w14:paraId="2C2BB8D7" w14:textId="1FFF841A" w:rsidR="00395D7D" w:rsidRPr="00204905" w:rsidRDefault="00204905" w:rsidP="00395D7D">
      <w:pPr>
        <w:pStyle w:val="NoSpacing"/>
        <w:rPr>
          <w:sz w:val="28"/>
          <w:szCs w:val="28"/>
        </w:rPr>
      </w:pPr>
      <w:r w:rsidRPr="00390466">
        <w:rPr>
          <w:b/>
          <w:bCs/>
          <w:sz w:val="28"/>
          <w:szCs w:val="28"/>
          <w:u w:val="single"/>
        </w:rPr>
        <w:t>Treating others with respect and consideration</w:t>
      </w:r>
      <w:r w:rsidRPr="00390466">
        <w:rPr>
          <w:b/>
          <w:bCs/>
          <w:sz w:val="28"/>
          <w:szCs w:val="28"/>
          <w:u w:val="single"/>
        </w:rPr>
        <w:t>:</w:t>
      </w:r>
      <w:r w:rsidRPr="00204905">
        <w:rPr>
          <w:sz w:val="28"/>
          <w:szCs w:val="28"/>
        </w:rPr>
        <w:t xml:space="preserve"> </w:t>
      </w:r>
      <w:r w:rsidR="00395D7D" w:rsidRPr="00204905">
        <w:rPr>
          <w:sz w:val="28"/>
          <w:szCs w:val="28"/>
        </w:rPr>
        <w:t>When undertaking your role as a member, you must show respect and consideration for others</w:t>
      </w:r>
      <w:r w:rsidR="00390466">
        <w:rPr>
          <w:sz w:val="28"/>
          <w:szCs w:val="28"/>
        </w:rPr>
        <w:t xml:space="preserve">. </w:t>
      </w:r>
    </w:p>
    <w:p w14:paraId="0F43EAD5" w14:textId="77777777" w:rsidR="00395D7D" w:rsidRPr="00204905" w:rsidRDefault="00395D7D" w:rsidP="00395D7D">
      <w:pPr>
        <w:pStyle w:val="NoSpacing"/>
        <w:rPr>
          <w:sz w:val="28"/>
          <w:szCs w:val="28"/>
        </w:rPr>
      </w:pPr>
    </w:p>
    <w:p w14:paraId="51CBCDA2" w14:textId="0CFD7E1E" w:rsidR="00395D7D" w:rsidRPr="00204905" w:rsidRDefault="00204905" w:rsidP="00395D7D">
      <w:pPr>
        <w:pStyle w:val="NoSpacing"/>
        <w:rPr>
          <w:sz w:val="28"/>
          <w:szCs w:val="28"/>
        </w:rPr>
      </w:pPr>
      <w:r w:rsidRPr="00390466">
        <w:rPr>
          <w:b/>
          <w:bCs/>
          <w:sz w:val="28"/>
          <w:szCs w:val="28"/>
          <w:u w:val="single"/>
        </w:rPr>
        <w:t>Bullying and harassment</w:t>
      </w:r>
      <w:r w:rsidRPr="00390466">
        <w:rPr>
          <w:b/>
          <w:bCs/>
          <w:sz w:val="28"/>
          <w:szCs w:val="28"/>
          <w:u w:val="single"/>
        </w:rPr>
        <w:t>:</w:t>
      </w:r>
      <w:r w:rsidRPr="00204905">
        <w:rPr>
          <w:sz w:val="28"/>
          <w:szCs w:val="28"/>
        </w:rPr>
        <w:t xml:space="preserve"> </w:t>
      </w:r>
      <w:r w:rsidR="00395D7D" w:rsidRPr="00204905">
        <w:rPr>
          <w:sz w:val="28"/>
          <w:szCs w:val="28"/>
        </w:rPr>
        <w:t xml:space="preserve">You must not use any bullying behaviour or harass any person including other councillors, council </w:t>
      </w:r>
      <w:r w:rsidR="00390466">
        <w:rPr>
          <w:sz w:val="28"/>
          <w:szCs w:val="28"/>
        </w:rPr>
        <w:t xml:space="preserve">officers, </w:t>
      </w:r>
      <w:r w:rsidR="00395D7D" w:rsidRPr="00204905">
        <w:rPr>
          <w:sz w:val="28"/>
          <w:szCs w:val="28"/>
        </w:rPr>
        <w:t>or members of the public.</w:t>
      </w:r>
    </w:p>
    <w:p w14:paraId="37643CB2" w14:textId="77777777" w:rsidR="00395D7D" w:rsidRPr="00204905" w:rsidRDefault="00395D7D" w:rsidP="00395D7D">
      <w:pPr>
        <w:pStyle w:val="NoSpacing"/>
        <w:rPr>
          <w:sz w:val="28"/>
          <w:szCs w:val="28"/>
        </w:rPr>
      </w:pPr>
    </w:p>
    <w:p w14:paraId="1925479D" w14:textId="1611A390" w:rsidR="00395D7D" w:rsidRPr="00204905" w:rsidRDefault="00395D7D" w:rsidP="00395D7D">
      <w:pPr>
        <w:pStyle w:val="NoSpacing"/>
        <w:rPr>
          <w:sz w:val="28"/>
          <w:szCs w:val="28"/>
        </w:rPr>
      </w:pPr>
      <w:r w:rsidRPr="00390466">
        <w:rPr>
          <w:b/>
          <w:bCs/>
          <w:sz w:val="28"/>
          <w:szCs w:val="28"/>
          <w:u w:val="single"/>
        </w:rPr>
        <w:lastRenderedPageBreak/>
        <w:t>Compromising the impartiality of</w:t>
      </w:r>
      <w:r w:rsidRPr="00390466">
        <w:rPr>
          <w:b/>
          <w:bCs/>
          <w:sz w:val="28"/>
          <w:szCs w:val="28"/>
          <w:u w:val="single"/>
        </w:rPr>
        <w:t xml:space="preserve"> </w:t>
      </w:r>
      <w:r w:rsidRPr="00390466">
        <w:rPr>
          <w:b/>
          <w:bCs/>
          <w:sz w:val="28"/>
          <w:szCs w:val="28"/>
          <w:u w:val="single"/>
        </w:rPr>
        <w:t>officers of the council</w:t>
      </w:r>
      <w:r w:rsidRPr="00390466">
        <w:rPr>
          <w:b/>
          <w:bCs/>
          <w:sz w:val="28"/>
          <w:szCs w:val="28"/>
          <w:u w:val="single"/>
        </w:rPr>
        <w:t>:</w:t>
      </w:r>
      <w:r w:rsidRPr="00204905">
        <w:rPr>
          <w:sz w:val="28"/>
          <w:szCs w:val="28"/>
        </w:rPr>
        <w:t xml:space="preserve"> </w:t>
      </w:r>
      <w:r w:rsidRPr="00204905">
        <w:rPr>
          <w:sz w:val="28"/>
          <w:szCs w:val="28"/>
        </w:rPr>
        <w:t xml:space="preserve">You must not compromise, or attempt to compromise, the impartiality of anyone who works for, or on behalf of, </w:t>
      </w:r>
      <w:r w:rsidR="00390466">
        <w:rPr>
          <w:sz w:val="28"/>
          <w:szCs w:val="28"/>
        </w:rPr>
        <w:t>the</w:t>
      </w:r>
      <w:r w:rsidRPr="00204905">
        <w:rPr>
          <w:sz w:val="28"/>
          <w:szCs w:val="28"/>
        </w:rPr>
        <w:t xml:space="preserve"> Council.</w:t>
      </w:r>
    </w:p>
    <w:p w14:paraId="2C740775" w14:textId="77777777" w:rsidR="00395D7D" w:rsidRPr="00204905" w:rsidRDefault="00395D7D" w:rsidP="00395D7D">
      <w:pPr>
        <w:pStyle w:val="NoSpacing"/>
        <w:rPr>
          <w:sz w:val="28"/>
          <w:szCs w:val="28"/>
        </w:rPr>
      </w:pPr>
    </w:p>
    <w:p w14:paraId="5E7D7201" w14:textId="0C8315AF" w:rsidR="00395D7D" w:rsidRPr="00204905" w:rsidRDefault="00390466" w:rsidP="00395D7D">
      <w:pPr>
        <w:pStyle w:val="NoSpacing"/>
        <w:rPr>
          <w:sz w:val="28"/>
          <w:szCs w:val="28"/>
        </w:rPr>
      </w:pPr>
      <w:r w:rsidRPr="00390466">
        <w:rPr>
          <w:b/>
          <w:bCs/>
          <w:sz w:val="28"/>
          <w:szCs w:val="28"/>
          <w:u w:val="single"/>
        </w:rPr>
        <w:t>C</w:t>
      </w:r>
      <w:r w:rsidR="00395D7D" w:rsidRPr="00390466">
        <w:rPr>
          <w:b/>
          <w:bCs/>
          <w:sz w:val="28"/>
          <w:szCs w:val="28"/>
          <w:u w:val="single"/>
        </w:rPr>
        <w:t>onfidential information</w:t>
      </w:r>
      <w:r w:rsidR="00395D7D" w:rsidRPr="00390466">
        <w:rPr>
          <w:b/>
          <w:bCs/>
          <w:sz w:val="28"/>
          <w:szCs w:val="28"/>
          <w:u w:val="single"/>
        </w:rPr>
        <w:t>:</w:t>
      </w:r>
      <w:r w:rsidR="00395D7D" w:rsidRPr="00204905">
        <w:rPr>
          <w:sz w:val="28"/>
          <w:szCs w:val="28"/>
        </w:rPr>
        <w:t xml:space="preserve"> </w:t>
      </w:r>
      <w:r w:rsidR="00395D7D" w:rsidRPr="00204905">
        <w:rPr>
          <w:sz w:val="28"/>
          <w:szCs w:val="28"/>
        </w:rPr>
        <w:t>You must not disclose confidential information, or information which should be reasonably regarded to be of a confidential nature, except in any of the following circumstances:</w:t>
      </w:r>
    </w:p>
    <w:p w14:paraId="04AABBF1" w14:textId="77777777" w:rsidR="00390466" w:rsidRDefault="00395D7D" w:rsidP="00395D7D">
      <w:pPr>
        <w:pStyle w:val="NoSpacing"/>
        <w:rPr>
          <w:sz w:val="28"/>
          <w:szCs w:val="28"/>
        </w:rPr>
      </w:pPr>
      <w:r w:rsidRPr="00204905">
        <w:rPr>
          <w:sz w:val="28"/>
          <w:szCs w:val="28"/>
        </w:rPr>
        <w:t>• you have the consent of the person authorised to give it</w:t>
      </w:r>
      <w:r w:rsidR="00204905">
        <w:rPr>
          <w:sz w:val="28"/>
          <w:szCs w:val="28"/>
        </w:rPr>
        <w:t xml:space="preserve"> </w:t>
      </w:r>
    </w:p>
    <w:p w14:paraId="40811FD0" w14:textId="1BE393D3" w:rsidR="00395D7D" w:rsidRPr="00204905" w:rsidRDefault="00395D7D" w:rsidP="00395D7D">
      <w:pPr>
        <w:pStyle w:val="NoSpacing"/>
        <w:rPr>
          <w:sz w:val="28"/>
          <w:szCs w:val="28"/>
        </w:rPr>
      </w:pPr>
      <w:r w:rsidRPr="00204905">
        <w:rPr>
          <w:sz w:val="28"/>
          <w:szCs w:val="28"/>
        </w:rPr>
        <w:t>• you are required by law to do so.</w:t>
      </w:r>
    </w:p>
    <w:p w14:paraId="2577081F" w14:textId="77777777" w:rsidR="00395D7D" w:rsidRPr="00204905" w:rsidRDefault="00395D7D" w:rsidP="00395D7D">
      <w:pPr>
        <w:pStyle w:val="NoSpacing"/>
        <w:rPr>
          <w:sz w:val="28"/>
          <w:szCs w:val="28"/>
        </w:rPr>
      </w:pPr>
    </w:p>
    <w:p w14:paraId="474ADFAD" w14:textId="0E9CCEA9" w:rsidR="00395D7D" w:rsidRPr="00204905" w:rsidRDefault="00395D7D" w:rsidP="00395D7D">
      <w:pPr>
        <w:pStyle w:val="NoSpacing"/>
        <w:rPr>
          <w:sz w:val="28"/>
          <w:szCs w:val="28"/>
        </w:rPr>
      </w:pPr>
      <w:r w:rsidRPr="00390466">
        <w:rPr>
          <w:b/>
          <w:bCs/>
          <w:sz w:val="28"/>
          <w:szCs w:val="28"/>
          <w:u w:val="single"/>
        </w:rPr>
        <w:t>Preventing access to information</w:t>
      </w:r>
      <w:r w:rsidRPr="00390466">
        <w:rPr>
          <w:b/>
          <w:bCs/>
          <w:sz w:val="28"/>
          <w:szCs w:val="28"/>
          <w:u w:val="single"/>
        </w:rPr>
        <w:t>:</w:t>
      </w:r>
      <w:r w:rsidRPr="00204905">
        <w:rPr>
          <w:sz w:val="28"/>
          <w:szCs w:val="28"/>
        </w:rPr>
        <w:t xml:space="preserve"> </w:t>
      </w:r>
      <w:r w:rsidRPr="00204905">
        <w:rPr>
          <w:sz w:val="28"/>
          <w:szCs w:val="28"/>
        </w:rPr>
        <w:t>You must not prevent any person from accessing information which they are entitled to by law.</w:t>
      </w:r>
    </w:p>
    <w:p w14:paraId="0E3B46FD" w14:textId="77777777" w:rsidR="00395D7D" w:rsidRPr="00204905" w:rsidRDefault="00395D7D" w:rsidP="00395D7D">
      <w:pPr>
        <w:pStyle w:val="NoSpacing"/>
        <w:rPr>
          <w:sz w:val="28"/>
          <w:szCs w:val="28"/>
        </w:rPr>
      </w:pPr>
    </w:p>
    <w:p w14:paraId="2A5D971F" w14:textId="75EC1556" w:rsidR="00395D7D" w:rsidRPr="00204905" w:rsidRDefault="00395D7D" w:rsidP="00395D7D">
      <w:pPr>
        <w:pStyle w:val="NoSpacing"/>
        <w:rPr>
          <w:sz w:val="28"/>
          <w:szCs w:val="28"/>
        </w:rPr>
      </w:pPr>
      <w:r w:rsidRPr="00390466">
        <w:rPr>
          <w:b/>
          <w:bCs/>
          <w:sz w:val="28"/>
          <w:szCs w:val="28"/>
          <w:u w:val="single"/>
        </w:rPr>
        <w:t>Disrepute</w:t>
      </w:r>
      <w:r w:rsidRPr="00390466">
        <w:rPr>
          <w:b/>
          <w:bCs/>
          <w:sz w:val="28"/>
          <w:szCs w:val="28"/>
          <w:u w:val="single"/>
        </w:rPr>
        <w:t>:</w:t>
      </w:r>
      <w:r w:rsidRPr="00204905">
        <w:rPr>
          <w:sz w:val="28"/>
          <w:szCs w:val="28"/>
        </w:rPr>
        <w:t xml:space="preserve"> </w:t>
      </w:r>
      <w:r w:rsidRPr="00204905">
        <w:rPr>
          <w:sz w:val="28"/>
          <w:szCs w:val="28"/>
        </w:rPr>
        <w:t xml:space="preserve">You must not behave in a way which could reasonably be regarded as bringing </w:t>
      </w:r>
      <w:r w:rsidR="00390466">
        <w:rPr>
          <w:sz w:val="28"/>
          <w:szCs w:val="28"/>
        </w:rPr>
        <w:t>Abergavenny Town Council</w:t>
      </w:r>
      <w:r w:rsidRPr="00204905">
        <w:rPr>
          <w:sz w:val="28"/>
          <w:szCs w:val="28"/>
        </w:rPr>
        <w:t xml:space="preserve"> into disrepute at any time.</w:t>
      </w:r>
    </w:p>
    <w:p w14:paraId="4DF4BF1B" w14:textId="77777777" w:rsidR="00395D7D" w:rsidRPr="00204905" w:rsidRDefault="00395D7D" w:rsidP="00395D7D">
      <w:pPr>
        <w:pStyle w:val="NoSpacing"/>
        <w:rPr>
          <w:sz w:val="28"/>
          <w:szCs w:val="28"/>
        </w:rPr>
      </w:pPr>
    </w:p>
    <w:p w14:paraId="5C83F992" w14:textId="0A69CF03" w:rsidR="00395D7D" w:rsidRPr="00204905" w:rsidRDefault="00395D7D" w:rsidP="00395D7D">
      <w:pPr>
        <w:pStyle w:val="NoSpacing"/>
        <w:rPr>
          <w:sz w:val="28"/>
          <w:szCs w:val="28"/>
        </w:rPr>
      </w:pPr>
      <w:r w:rsidRPr="00390466">
        <w:rPr>
          <w:b/>
          <w:bCs/>
          <w:sz w:val="28"/>
          <w:szCs w:val="28"/>
          <w:u w:val="single"/>
        </w:rPr>
        <w:t>Reporting criminal behaviour</w:t>
      </w:r>
      <w:r w:rsidRPr="00204905">
        <w:rPr>
          <w:sz w:val="28"/>
          <w:szCs w:val="28"/>
        </w:rPr>
        <w:t xml:space="preserve">: </w:t>
      </w:r>
      <w:r w:rsidRPr="00204905">
        <w:rPr>
          <w:sz w:val="28"/>
          <w:szCs w:val="28"/>
        </w:rPr>
        <w:t xml:space="preserve">The Code requires you to report any conduct by another member, an officer, or anyone who works on behalf of </w:t>
      </w:r>
      <w:r w:rsidR="00390466">
        <w:rPr>
          <w:sz w:val="28"/>
          <w:szCs w:val="28"/>
        </w:rPr>
        <w:t>the</w:t>
      </w:r>
      <w:r w:rsidRPr="00204905">
        <w:rPr>
          <w:sz w:val="28"/>
          <w:szCs w:val="28"/>
        </w:rPr>
        <w:t xml:space="preserve"> Council </w:t>
      </w:r>
      <w:r w:rsidR="00390466">
        <w:rPr>
          <w:sz w:val="28"/>
          <w:szCs w:val="28"/>
        </w:rPr>
        <w:t>w</w:t>
      </w:r>
      <w:r w:rsidRPr="00204905">
        <w:rPr>
          <w:sz w:val="28"/>
          <w:szCs w:val="28"/>
        </w:rPr>
        <w:t xml:space="preserve">hich you reasonably believe involves or may involve criminal behaviour. </w:t>
      </w:r>
      <w:r w:rsidRPr="00204905">
        <w:rPr>
          <w:sz w:val="28"/>
          <w:szCs w:val="28"/>
        </w:rPr>
        <w:cr/>
      </w:r>
    </w:p>
    <w:p w14:paraId="7845F79F" w14:textId="71ECAB83" w:rsidR="00395D7D" w:rsidRPr="00204905" w:rsidRDefault="00395D7D" w:rsidP="00395D7D">
      <w:pPr>
        <w:pStyle w:val="NoSpacing"/>
        <w:rPr>
          <w:sz w:val="28"/>
          <w:szCs w:val="28"/>
        </w:rPr>
      </w:pPr>
      <w:r w:rsidRPr="00390466">
        <w:rPr>
          <w:b/>
          <w:bCs/>
          <w:sz w:val="28"/>
          <w:szCs w:val="28"/>
          <w:u w:val="single"/>
        </w:rPr>
        <w:t>Vexatious complaints</w:t>
      </w:r>
      <w:r w:rsidRPr="00390466">
        <w:rPr>
          <w:b/>
          <w:bCs/>
          <w:sz w:val="28"/>
          <w:szCs w:val="28"/>
          <w:u w:val="single"/>
        </w:rPr>
        <w:t>:</w:t>
      </w:r>
      <w:r w:rsidRPr="00204905">
        <w:rPr>
          <w:sz w:val="28"/>
          <w:szCs w:val="28"/>
        </w:rPr>
        <w:t xml:space="preserve"> </w:t>
      </w:r>
      <w:r w:rsidRPr="00204905">
        <w:rPr>
          <w:sz w:val="28"/>
          <w:szCs w:val="28"/>
        </w:rPr>
        <w:t xml:space="preserve">You must not make vexatious, </w:t>
      </w:r>
      <w:proofErr w:type="gramStart"/>
      <w:r w:rsidRPr="00204905">
        <w:rPr>
          <w:sz w:val="28"/>
          <w:szCs w:val="28"/>
        </w:rPr>
        <w:t>malicious</w:t>
      </w:r>
      <w:proofErr w:type="gramEnd"/>
      <w:r w:rsidRPr="00204905">
        <w:rPr>
          <w:sz w:val="28"/>
          <w:szCs w:val="28"/>
        </w:rPr>
        <w:t xml:space="preserve"> or frivolous complaints against other members or anyone who works for, or on behalf of, </w:t>
      </w:r>
      <w:r w:rsidR="00390466">
        <w:rPr>
          <w:sz w:val="28"/>
          <w:szCs w:val="28"/>
        </w:rPr>
        <w:t>the</w:t>
      </w:r>
      <w:r w:rsidRPr="00204905">
        <w:rPr>
          <w:sz w:val="28"/>
          <w:szCs w:val="28"/>
        </w:rPr>
        <w:t xml:space="preserve"> Council.</w:t>
      </w:r>
      <w:r w:rsidRPr="00204905">
        <w:rPr>
          <w:sz w:val="28"/>
          <w:szCs w:val="28"/>
        </w:rPr>
        <w:t xml:space="preserve">  </w:t>
      </w:r>
    </w:p>
    <w:p w14:paraId="54A686FF" w14:textId="77777777" w:rsidR="00395D7D" w:rsidRDefault="00395D7D" w:rsidP="00395D7D">
      <w:pPr>
        <w:pStyle w:val="NoSpacing"/>
        <w:rPr>
          <w:sz w:val="28"/>
          <w:szCs w:val="28"/>
        </w:rPr>
      </w:pPr>
    </w:p>
    <w:p w14:paraId="754B6260" w14:textId="164694D3" w:rsidR="00395D7D" w:rsidRPr="00204905" w:rsidRDefault="00826701" w:rsidP="00395D7D">
      <w:pPr>
        <w:pStyle w:val="NoSpacing"/>
        <w:rPr>
          <w:sz w:val="28"/>
          <w:szCs w:val="28"/>
        </w:rPr>
      </w:pPr>
      <w:r w:rsidRPr="00826701">
        <w:rPr>
          <w:b/>
          <w:bCs/>
          <w:sz w:val="28"/>
          <w:szCs w:val="28"/>
          <w:u w:val="single"/>
        </w:rPr>
        <w:t>B</w:t>
      </w:r>
      <w:r w:rsidRPr="00826701">
        <w:rPr>
          <w:b/>
          <w:bCs/>
          <w:sz w:val="28"/>
          <w:szCs w:val="28"/>
          <w:u w:val="single"/>
        </w:rPr>
        <w:t>reaches of the Code:</w:t>
      </w:r>
      <w:r w:rsidRPr="00826701">
        <w:rPr>
          <w:sz w:val="28"/>
          <w:szCs w:val="28"/>
        </w:rPr>
        <w:t xml:space="preserve"> If you reasonably believe that a breach of the Code has occurred, you must report it to </w:t>
      </w:r>
      <w:r>
        <w:rPr>
          <w:sz w:val="28"/>
          <w:szCs w:val="28"/>
        </w:rPr>
        <w:t xml:space="preserve">the Principal Officer at Abergavenny Town Council in the first instance.  </w:t>
      </w:r>
      <w:r w:rsidR="00395D7D" w:rsidRPr="00204905">
        <w:rPr>
          <w:sz w:val="28"/>
          <w:szCs w:val="28"/>
        </w:rPr>
        <w:t xml:space="preserve">You must co-operate with an investigation when it is being conducted by </w:t>
      </w:r>
      <w:r w:rsidR="00390466">
        <w:rPr>
          <w:sz w:val="28"/>
          <w:szCs w:val="28"/>
        </w:rPr>
        <w:t>Abergavenny Town Council</w:t>
      </w:r>
      <w:r w:rsidR="00395D7D" w:rsidRPr="00204905">
        <w:rPr>
          <w:sz w:val="28"/>
          <w:szCs w:val="28"/>
        </w:rPr>
        <w:t xml:space="preserve"> or by the Monitoring Officer </w:t>
      </w:r>
      <w:r w:rsidR="00390466">
        <w:rPr>
          <w:sz w:val="28"/>
          <w:szCs w:val="28"/>
        </w:rPr>
        <w:t>at Monmouthshire County Council</w:t>
      </w:r>
      <w:r w:rsidR="00395D7D" w:rsidRPr="00204905">
        <w:rPr>
          <w:sz w:val="28"/>
          <w:szCs w:val="28"/>
        </w:rPr>
        <w:t xml:space="preserve"> using</w:t>
      </w:r>
      <w:r w:rsidR="00B167F4">
        <w:rPr>
          <w:sz w:val="28"/>
          <w:szCs w:val="28"/>
        </w:rPr>
        <w:t xml:space="preserve"> </w:t>
      </w:r>
      <w:r w:rsidR="00DD09CB">
        <w:rPr>
          <w:sz w:val="28"/>
          <w:szCs w:val="28"/>
        </w:rPr>
        <w:t xml:space="preserve">their </w:t>
      </w:r>
      <w:r w:rsidR="00395D7D" w:rsidRPr="00204905">
        <w:rPr>
          <w:sz w:val="28"/>
          <w:szCs w:val="28"/>
        </w:rPr>
        <w:t>statutory powers</w:t>
      </w:r>
      <w:r w:rsidR="00B167F4">
        <w:rPr>
          <w:sz w:val="28"/>
          <w:szCs w:val="28"/>
        </w:rPr>
        <w:t>.</w:t>
      </w:r>
    </w:p>
    <w:p w14:paraId="71A01A23" w14:textId="77777777" w:rsidR="00395D7D" w:rsidRPr="00204905" w:rsidRDefault="00395D7D" w:rsidP="00395D7D">
      <w:pPr>
        <w:pStyle w:val="NoSpacing"/>
        <w:rPr>
          <w:sz w:val="28"/>
          <w:szCs w:val="28"/>
        </w:rPr>
      </w:pPr>
    </w:p>
    <w:p w14:paraId="73EE3015" w14:textId="5024DFEC" w:rsidR="00395D7D" w:rsidRPr="00204905" w:rsidRDefault="00395D7D" w:rsidP="00395D7D">
      <w:pPr>
        <w:pStyle w:val="NoSpacing"/>
        <w:rPr>
          <w:sz w:val="28"/>
          <w:szCs w:val="28"/>
        </w:rPr>
      </w:pPr>
      <w:r w:rsidRPr="00B167F4">
        <w:rPr>
          <w:b/>
          <w:bCs/>
          <w:sz w:val="28"/>
          <w:szCs w:val="28"/>
          <w:u w:val="single"/>
        </w:rPr>
        <w:t>Using your position improperly</w:t>
      </w:r>
      <w:r w:rsidRPr="00B167F4">
        <w:rPr>
          <w:b/>
          <w:bCs/>
          <w:sz w:val="28"/>
          <w:szCs w:val="28"/>
          <w:u w:val="single"/>
        </w:rPr>
        <w:t>:</w:t>
      </w:r>
      <w:r w:rsidRPr="00204905">
        <w:rPr>
          <w:sz w:val="28"/>
          <w:szCs w:val="28"/>
        </w:rPr>
        <w:t xml:space="preserve"> </w:t>
      </w:r>
      <w:r w:rsidR="00B167F4">
        <w:rPr>
          <w:sz w:val="28"/>
          <w:szCs w:val="28"/>
        </w:rPr>
        <w:t xml:space="preserve">Members must act solely in the public interest. </w:t>
      </w:r>
      <w:r w:rsidRPr="00204905">
        <w:rPr>
          <w:sz w:val="28"/>
          <w:szCs w:val="28"/>
        </w:rPr>
        <w:t xml:space="preserve">You must not use, or attempt to use, your position as a member improperly to the advantage or disadvantage of yourself or any other person. </w:t>
      </w:r>
    </w:p>
    <w:p w14:paraId="1B6742C6" w14:textId="77777777" w:rsidR="00395D7D" w:rsidRPr="00204905" w:rsidRDefault="00395D7D" w:rsidP="00395D7D">
      <w:pPr>
        <w:pStyle w:val="NoSpacing"/>
        <w:rPr>
          <w:sz w:val="28"/>
          <w:szCs w:val="28"/>
        </w:rPr>
      </w:pPr>
    </w:p>
    <w:p w14:paraId="016904F8" w14:textId="7461ABF1" w:rsidR="00395D7D" w:rsidRPr="00204905" w:rsidRDefault="00395D7D" w:rsidP="00395D7D">
      <w:pPr>
        <w:pStyle w:val="NoSpacing"/>
        <w:rPr>
          <w:sz w:val="28"/>
          <w:szCs w:val="28"/>
        </w:rPr>
      </w:pPr>
      <w:r w:rsidRPr="00B167F4">
        <w:rPr>
          <w:b/>
          <w:bCs/>
          <w:sz w:val="28"/>
          <w:szCs w:val="28"/>
          <w:u w:val="single"/>
        </w:rPr>
        <w:t>Using the Council’s resources</w:t>
      </w:r>
      <w:r w:rsidRPr="00B167F4">
        <w:rPr>
          <w:b/>
          <w:bCs/>
          <w:sz w:val="28"/>
          <w:szCs w:val="28"/>
          <w:u w:val="single"/>
        </w:rPr>
        <w:t>:</w:t>
      </w:r>
      <w:r w:rsidRPr="00204905">
        <w:rPr>
          <w:sz w:val="28"/>
          <w:szCs w:val="28"/>
        </w:rPr>
        <w:t xml:space="preserve"> </w:t>
      </w:r>
      <w:r w:rsidRPr="00204905">
        <w:rPr>
          <w:sz w:val="28"/>
          <w:szCs w:val="28"/>
        </w:rPr>
        <w:t xml:space="preserve">You must only use or authorise the use of the resources of the Council in accordance with its requirements and the law. </w:t>
      </w:r>
      <w:r w:rsidR="00B167F4">
        <w:rPr>
          <w:sz w:val="28"/>
          <w:szCs w:val="28"/>
        </w:rPr>
        <w:t>This also applies to officers’ time, and town hall resources.</w:t>
      </w:r>
      <w:r w:rsidR="00826701">
        <w:rPr>
          <w:sz w:val="28"/>
          <w:szCs w:val="28"/>
        </w:rPr>
        <w:t xml:space="preserve"> </w:t>
      </w:r>
      <w:r w:rsidRPr="00204905">
        <w:rPr>
          <w:sz w:val="28"/>
          <w:szCs w:val="28"/>
        </w:rPr>
        <w:t xml:space="preserve">You must make sure you use the Council’s resources for proper purposes only. </w:t>
      </w:r>
    </w:p>
    <w:p w14:paraId="5F78A9A3" w14:textId="77777777" w:rsidR="00204905" w:rsidRPr="00204905" w:rsidRDefault="00204905" w:rsidP="00204905">
      <w:pPr>
        <w:pStyle w:val="NoSpacing"/>
        <w:rPr>
          <w:sz w:val="28"/>
          <w:szCs w:val="28"/>
        </w:rPr>
      </w:pPr>
    </w:p>
    <w:p w14:paraId="255CDBF4" w14:textId="67141D73" w:rsidR="00204905" w:rsidRPr="00204905" w:rsidRDefault="00204905" w:rsidP="00204905">
      <w:pPr>
        <w:pStyle w:val="NoSpacing"/>
        <w:rPr>
          <w:sz w:val="28"/>
          <w:szCs w:val="28"/>
        </w:rPr>
      </w:pPr>
      <w:r w:rsidRPr="00B167F4">
        <w:rPr>
          <w:b/>
          <w:bCs/>
          <w:sz w:val="28"/>
          <w:szCs w:val="28"/>
          <w:u w:val="single"/>
        </w:rPr>
        <w:lastRenderedPageBreak/>
        <w:t>Considering advice provided to you</w:t>
      </w:r>
      <w:r w:rsidRPr="00B167F4">
        <w:rPr>
          <w:b/>
          <w:bCs/>
          <w:sz w:val="28"/>
          <w:szCs w:val="28"/>
          <w:u w:val="single"/>
        </w:rPr>
        <w:t xml:space="preserve"> </w:t>
      </w:r>
      <w:r w:rsidRPr="00B167F4">
        <w:rPr>
          <w:b/>
          <w:bCs/>
          <w:sz w:val="28"/>
          <w:szCs w:val="28"/>
          <w:u w:val="single"/>
        </w:rPr>
        <w:t>and giving reasons</w:t>
      </w:r>
      <w:r w:rsidRPr="00B167F4">
        <w:rPr>
          <w:b/>
          <w:bCs/>
          <w:sz w:val="28"/>
          <w:szCs w:val="28"/>
          <w:u w:val="single"/>
        </w:rPr>
        <w:t>:</w:t>
      </w:r>
      <w:r w:rsidRPr="00204905">
        <w:rPr>
          <w:sz w:val="28"/>
          <w:szCs w:val="28"/>
        </w:rPr>
        <w:t xml:space="preserve"> </w:t>
      </w:r>
      <w:r w:rsidRPr="00204905">
        <w:rPr>
          <w:sz w:val="28"/>
          <w:szCs w:val="28"/>
        </w:rPr>
        <w:t xml:space="preserve">You must give reasons for all decisions in </w:t>
      </w:r>
      <w:r w:rsidRPr="00204905">
        <w:rPr>
          <w:sz w:val="28"/>
          <w:szCs w:val="28"/>
        </w:rPr>
        <w:t>a</w:t>
      </w:r>
      <w:r w:rsidRPr="00204905">
        <w:rPr>
          <w:sz w:val="28"/>
          <w:szCs w:val="28"/>
        </w:rPr>
        <w:t xml:space="preserve">ccordance with any legal requirements and any additional requirements imposed by </w:t>
      </w:r>
      <w:r w:rsidR="00B167F4">
        <w:rPr>
          <w:sz w:val="28"/>
          <w:szCs w:val="28"/>
        </w:rPr>
        <w:t>the</w:t>
      </w:r>
      <w:r w:rsidR="00390466">
        <w:rPr>
          <w:sz w:val="28"/>
          <w:szCs w:val="28"/>
        </w:rPr>
        <w:t xml:space="preserve"> </w:t>
      </w:r>
      <w:r w:rsidRPr="00204905">
        <w:rPr>
          <w:sz w:val="28"/>
          <w:szCs w:val="28"/>
        </w:rPr>
        <w:t xml:space="preserve">Council. You must have regard to </w:t>
      </w:r>
      <w:proofErr w:type="gramStart"/>
      <w:r w:rsidRPr="00204905">
        <w:rPr>
          <w:sz w:val="28"/>
          <w:szCs w:val="28"/>
        </w:rPr>
        <w:t>all of</w:t>
      </w:r>
      <w:proofErr w:type="gramEnd"/>
      <w:r w:rsidRPr="00204905">
        <w:rPr>
          <w:sz w:val="28"/>
          <w:szCs w:val="28"/>
        </w:rPr>
        <w:t xml:space="preserve"> the advice you receive from </w:t>
      </w:r>
      <w:r w:rsidR="00B167F4">
        <w:rPr>
          <w:sz w:val="28"/>
          <w:szCs w:val="28"/>
        </w:rPr>
        <w:t>the Principal Officer</w:t>
      </w:r>
      <w:r w:rsidRPr="00204905">
        <w:rPr>
          <w:sz w:val="28"/>
          <w:szCs w:val="28"/>
        </w:rPr>
        <w:t xml:space="preserve"> or other officers of the Council. The </w:t>
      </w:r>
      <w:r w:rsidR="00B167F4">
        <w:rPr>
          <w:sz w:val="28"/>
          <w:szCs w:val="28"/>
        </w:rPr>
        <w:t>Principal Officer</w:t>
      </w:r>
      <w:r w:rsidRPr="00204905">
        <w:rPr>
          <w:sz w:val="28"/>
          <w:szCs w:val="28"/>
        </w:rPr>
        <w:t xml:space="preserve"> is usually also the ‘Proper Officer</w:t>
      </w:r>
      <w:proofErr w:type="gramStart"/>
      <w:r w:rsidRPr="00204905">
        <w:rPr>
          <w:sz w:val="28"/>
          <w:szCs w:val="28"/>
        </w:rPr>
        <w:t>’</w:t>
      </w:r>
      <w:proofErr w:type="gramEnd"/>
      <w:r w:rsidR="00390466">
        <w:rPr>
          <w:sz w:val="28"/>
          <w:szCs w:val="28"/>
        </w:rPr>
        <w:t xml:space="preserve"> </w:t>
      </w:r>
      <w:r w:rsidRPr="00204905">
        <w:rPr>
          <w:sz w:val="28"/>
          <w:szCs w:val="28"/>
        </w:rPr>
        <w:t>and it is part of their role to research the policy, guidelines and legislation relevant to advice given when taking decisions.</w:t>
      </w:r>
    </w:p>
    <w:p w14:paraId="5764196A" w14:textId="77777777" w:rsidR="00204905" w:rsidRPr="00204905" w:rsidRDefault="00204905" w:rsidP="00204905">
      <w:pPr>
        <w:pStyle w:val="NoSpacing"/>
        <w:rPr>
          <w:sz w:val="28"/>
          <w:szCs w:val="28"/>
        </w:rPr>
      </w:pPr>
    </w:p>
    <w:p w14:paraId="66E32DF2" w14:textId="38C2D014" w:rsidR="00204905" w:rsidRPr="00204905" w:rsidRDefault="00204905" w:rsidP="00204905">
      <w:pPr>
        <w:pStyle w:val="NoSpacing"/>
        <w:rPr>
          <w:sz w:val="28"/>
          <w:szCs w:val="28"/>
        </w:rPr>
      </w:pPr>
      <w:r w:rsidRPr="00B167F4">
        <w:rPr>
          <w:b/>
          <w:bCs/>
          <w:sz w:val="28"/>
          <w:szCs w:val="28"/>
          <w:u w:val="single"/>
        </w:rPr>
        <w:t>Expenses</w:t>
      </w:r>
      <w:r w:rsidRPr="00B167F4">
        <w:rPr>
          <w:b/>
          <w:bCs/>
          <w:sz w:val="28"/>
          <w:szCs w:val="28"/>
          <w:u w:val="single"/>
        </w:rPr>
        <w:t>:</w:t>
      </w:r>
      <w:r w:rsidRPr="00204905">
        <w:rPr>
          <w:sz w:val="28"/>
          <w:szCs w:val="28"/>
        </w:rPr>
        <w:t xml:space="preserve"> </w:t>
      </w:r>
      <w:r w:rsidRPr="00204905">
        <w:rPr>
          <w:sz w:val="28"/>
          <w:szCs w:val="28"/>
        </w:rPr>
        <w:t xml:space="preserve">You need to follow the law and </w:t>
      </w:r>
      <w:r w:rsidR="00B167F4">
        <w:rPr>
          <w:sz w:val="28"/>
          <w:szCs w:val="28"/>
        </w:rPr>
        <w:t>the</w:t>
      </w:r>
      <w:r w:rsidRPr="00204905">
        <w:rPr>
          <w:sz w:val="28"/>
          <w:szCs w:val="28"/>
        </w:rPr>
        <w:t xml:space="preserve"> Council’s requirements in claiming expenses and allowances.</w:t>
      </w:r>
    </w:p>
    <w:p w14:paraId="462A02A4" w14:textId="77777777" w:rsidR="00204905" w:rsidRPr="00204905" w:rsidRDefault="00204905" w:rsidP="00204905">
      <w:pPr>
        <w:pStyle w:val="NoSpacing"/>
        <w:rPr>
          <w:sz w:val="28"/>
          <w:szCs w:val="28"/>
        </w:rPr>
      </w:pPr>
    </w:p>
    <w:p w14:paraId="1BDDC220" w14:textId="639E184E" w:rsidR="00204905" w:rsidRDefault="00204905" w:rsidP="00204905">
      <w:pPr>
        <w:pStyle w:val="NoSpacing"/>
        <w:rPr>
          <w:sz w:val="28"/>
          <w:szCs w:val="28"/>
        </w:rPr>
      </w:pPr>
      <w:r w:rsidRPr="00B167F4">
        <w:rPr>
          <w:b/>
          <w:bCs/>
          <w:sz w:val="28"/>
          <w:szCs w:val="28"/>
          <w:u w:val="single"/>
        </w:rPr>
        <w:t>Personal Interests</w:t>
      </w:r>
      <w:r w:rsidRPr="00B167F4">
        <w:rPr>
          <w:b/>
          <w:bCs/>
          <w:sz w:val="28"/>
          <w:szCs w:val="28"/>
          <w:u w:val="single"/>
        </w:rPr>
        <w:t>:</w:t>
      </w:r>
      <w:r w:rsidRPr="00204905">
        <w:rPr>
          <w:sz w:val="28"/>
          <w:szCs w:val="28"/>
        </w:rPr>
        <w:t xml:space="preserve"> </w:t>
      </w:r>
      <w:r w:rsidR="00DD09CB">
        <w:rPr>
          <w:sz w:val="28"/>
          <w:szCs w:val="28"/>
        </w:rPr>
        <w:t>When</w:t>
      </w:r>
      <w:r w:rsidRPr="00204905">
        <w:rPr>
          <w:sz w:val="28"/>
          <w:szCs w:val="28"/>
        </w:rPr>
        <w:t xml:space="preserve"> carrying out your duties, you must consider whether you have a personal interest and, if so, whether you need to disclose it.</w:t>
      </w:r>
    </w:p>
    <w:p w14:paraId="2DACF109" w14:textId="77777777" w:rsidR="00826701" w:rsidRDefault="00826701" w:rsidP="00204905">
      <w:pPr>
        <w:pStyle w:val="NoSpacing"/>
        <w:rPr>
          <w:sz w:val="28"/>
          <w:szCs w:val="28"/>
        </w:rPr>
      </w:pPr>
    </w:p>
    <w:p w14:paraId="62B018CB" w14:textId="141AED1D" w:rsidR="00826701" w:rsidRDefault="00826701" w:rsidP="00204905">
      <w:pPr>
        <w:pStyle w:val="NoSpacing"/>
        <w:rPr>
          <w:sz w:val="28"/>
          <w:szCs w:val="28"/>
        </w:rPr>
      </w:pPr>
      <w:r w:rsidRPr="00826701">
        <w:rPr>
          <w:b/>
          <w:bCs/>
          <w:sz w:val="28"/>
          <w:szCs w:val="28"/>
          <w:u w:val="single"/>
        </w:rPr>
        <w:t>Gifts and hospitality:</w:t>
      </w:r>
      <w:r w:rsidRPr="00826701">
        <w:rPr>
          <w:sz w:val="28"/>
          <w:szCs w:val="28"/>
        </w:rPr>
        <w:t xml:space="preserve"> It is important that you do not accept any gifts or hospitality for yourself, or on behalf of others, which would place you under obligation or appear to do so.</w:t>
      </w:r>
      <w:r>
        <w:rPr>
          <w:sz w:val="28"/>
          <w:szCs w:val="28"/>
        </w:rPr>
        <w:t xml:space="preserve"> Members are to refer to Abergavenny Town Council’s Policy on Receiving Gifts and Hospitality.  </w:t>
      </w:r>
    </w:p>
    <w:p w14:paraId="5E7CC341" w14:textId="77777777" w:rsidR="00B167F4" w:rsidRDefault="00B167F4" w:rsidP="00204905">
      <w:pPr>
        <w:pStyle w:val="NoSpacing"/>
        <w:rPr>
          <w:sz w:val="28"/>
          <w:szCs w:val="28"/>
        </w:rPr>
      </w:pPr>
    </w:p>
    <w:p w14:paraId="723ADD03" w14:textId="77777777" w:rsidR="00DD09CB" w:rsidRDefault="00DD09CB" w:rsidP="00204905">
      <w:pPr>
        <w:pStyle w:val="NoSpacing"/>
        <w:rPr>
          <w:sz w:val="28"/>
          <w:szCs w:val="28"/>
        </w:rPr>
      </w:pPr>
    </w:p>
    <w:p w14:paraId="7428B51D" w14:textId="48E5E281" w:rsidR="00DD09CB" w:rsidRDefault="00DD09CB" w:rsidP="00204905">
      <w:pPr>
        <w:pStyle w:val="NoSpacing"/>
        <w:rPr>
          <w:sz w:val="28"/>
          <w:szCs w:val="28"/>
        </w:rPr>
      </w:pPr>
      <w:r>
        <w:rPr>
          <w:sz w:val="28"/>
          <w:szCs w:val="28"/>
        </w:rPr>
        <w:t xml:space="preserve">(NB: Members = Town Councillors and Council Officers/staff.) </w:t>
      </w:r>
    </w:p>
    <w:p w14:paraId="5171D721" w14:textId="77777777" w:rsidR="00DD09CB" w:rsidRDefault="00DD09CB" w:rsidP="00204905">
      <w:pPr>
        <w:pStyle w:val="NoSpacing"/>
        <w:rPr>
          <w:sz w:val="28"/>
          <w:szCs w:val="28"/>
        </w:rPr>
      </w:pPr>
    </w:p>
    <w:p w14:paraId="7AA5F2E9" w14:textId="17CD8DC2" w:rsidR="00DD09CB" w:rsidRDefault="00DD09CB" w:rsidP="00204905">
      <w:pPr>
        <w:pStyle w:val="NoSpacing"/>
        <w:rPr>
          <w:sz w:val="28"/>
          <w:szCs w:val="28"/>
        </w:rPr>
      </w:pPr>
      <w:r>
        <w:rPr>
          <w:sz w:val="28"/>
          <w:szCs w:val="28"/>
        </w:rPr>
        <w:t>8</w:t>
      </w:r>
      <w:r w:rsidRPr="00DD09CB">
        <w:rPr>
          <w:sz w:val="28"/>
          <w:szCs w:val="28"/>
          <w:vertAlign w:val="superscript"/>
        </w:rPr>
        <w:t>th</w:t>
      </w:r>
      <w:r>
        <w:rPr>
          <w:sz w:val="28"/>
          <w:szCs w:val="28"/>
        </w:rPr>
        <w:t xml:space="preserve"> May 2024</w:t>
      </w:r>
    </w:p>
    <w:p w14:paraId="4ADEE41B" w14:textId="77777777" w:rsidR="00DD09CB" w:rsidRDefault="00DD09CB" w:rsidP="00204905">
      <w:pPr>
        <w:pStyle w:val="NoSpacing"/>
        <w:rPr>
          <w:sz w:val="28"/>
          <w:szCs w:val="28"/>
        </w:rPr>
      </w:pPr>
    </w:p>
    <w:p w14:paraId="64DE2F83" w14:textId="4D0ADB67" w:rsidR="00DD09CB" w:rsidRDefault="00DD09CB" w:rsidP="00204905">
      <w:pPr>
        <w:pStyle w:val="NoSpacing"/>
        <w:rPr>
          <w:sz w:val="28"/>
          <w:szCs w:val="28"/>
        </w:rPr>
      </w:pPr>
      <w:r>
        <w:rPr>
          <w:sz w:val="28"/>
          <w:szCs w:val="28"/>
        </w:rPr>
        <w:t>To be reviewed annually.</w:t>
      </w:r>
    </w:p>
    <w:p w14:paraId="194C7FEA" w14:textId="77777777" w:rsidR="00B167F4" w:rsidRDefault="00B167F4" w:rsidP="00204905">
      <w:pPr>
        <w:pStyle w:val="NoSpacing"/>
        <w:rPr>
          <w:sz w:val="28"/>
          <w:szCs w:val="28"/>
        </w:rPr>
      </w:pPr>
    </w:p>
    <w:p w14:paraId="0F1D43CB" w14:textId="77777777" w:rsidR="00B167F4" w:rsidRDefault="00B167F4" w:rsidP="00204905">
      <w:pPr>
        <w:pStyle w:val="NoSpacing"/>
        <w:rPr>
          <w:sz w:val="28"/>
          <w:szCs w:val="28"/>
        </w:rPr>
      </w:pPr>
    </w:p>
    <w:p w14:paraId="55C47AA3" w14:textId="77777777" w:rsidR="00B167F4" w:rsidRPr="00204905" w:rsidRDefault="00B167F4" w:rsidP="00204905">
      <w:pPr>
        <w:pStyle w:val="NoSpacing"/>
        <w:rPr>
          <w:sz w:val="28"/>
          <w:szCs w:val="28"/>
        </w:rPr>
      </w:pPr>
    </w:p>
    <w:p w14:paraId="730D6D3A" w14:textId="77777777" w:rsidR="00204905" w:rsidRDefault="00204905" w:rsidP="00204905">
      <w:pPr>
        <w:pStyle w:val="NoSpacing"/>
      </w:pPr>
    </w:p>
    <w:p w14:paraId="3CB26323" w14:textId="77777777" w:rsidR="00204905" w:rsidRDefault="00204905" w:rsidP="00204905">
      <w:pPr>
        <w:pStyle w:val="NoSpacing"/>
      </w:pPr>
    </w:p>
    <w:sectPr w:rsidR="00204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D"/>
    <w:rsid w:val="00204905"/>
    <w:rsid w:val="00390466"/>
    <w:rsid w:val="00395D7D"/>
    <w:rsid w:val="00422485"/>
    <w:rsid w:val="00577734"/>
    <w:rsid w:val="006714F3"/>
    <w:rsid w:val="00826701"/>
    <w:rsid w:val="008D2F03"/>
    <w:rsid w:val="00B048CF"/>
    <w:rsid w:val="00B167F4"/>
    <w:rsid w:val="00DD0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9EC5"/>
  <w15:chartTrackingRefBased/>
  <w15:docId w15:val="{34939D3A-8191-4BBD-B20F-E6343699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D7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95D7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5D7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95D7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95D7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95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7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95D7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95D7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95D7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95D7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95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D7D"/>
    <w:rPr>
      <w:rFonts w:eastAsiaTheme="majorEastAsia" w:cstheme="majorBidi"/>
      <w:color w:val="272727" w:themeColor="text1" w:themeTint="D8"/>
    </w:rPr>
  </w:style>
  <w:style w:type="paragraph" w:styleId="Title">
    <w:name w:val="Title"/>
    <w:basedOn w:val="Normal"/>
    <w:next w:val="Normal"/>
    <w:link w:val="TitleChar"/>
    <w:uiPriority w:val="10"/>
    <w:qFormat/>
    <w:rsid w:val="00395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D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D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D7D"/>
    <w:rPr>
      <w:i/>
      <w:iCs/>
      <w:color w:val="404040" w:themeColor="text1" w:themeTint="BF"/>
    </w:rPr>
  </w:style>
  <w:style w:type="paragraph" w:styleId="ListParagraph">
    <w:name w:val="List Paragraph"/>
    <w:basedOn w:val="Normal"/>
    <w:uiPriority w:val="34"/>
    <w:qFormat/>
    <w:rsid w:val="00395D7D"/>
    <w:pPr>
      <w:ind w:left="720"/>
      <w:contextualSpacing/>
    </w:pPr>
  </w:style>
  <w:style w:type="character" w:styleId="IntenseEmphasis">
    <w:name w:val="Intense Emphasis"/>
    <w:basedOn w:val="DefaultParagraphFont"/>
    <w:uiPriority w:val="21"/>
    <w:qFormat/>
    <w:rsid w:val="00395D7D"/>
    <w:rPr>
      <w:i/>
      <w:iCs/>
      <w:color w:val="365F91" w:themeColor="accent1" w:themeShade="BF"/>
    </w:rPr>
  </w:style>
  <w:style w:type="paragraph" w:styleId="IntenseQuote">
    <w:name w:val="Intense Quote"/>
    <w:basedOn w:val="Normal"/>
    <w:next w:val="Normal"/>
    <w:link w:val="IntenseQuoteChar"/>
    <w:uiPriority w:val="30"/>
    <w:qFormat/>
    <w:rsid w:val="00395D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95D7D"/>
    <w:rPr>
      <w:i/>
      <w:iCs/>
      <w:color w:val="365F91" w:themeColor="accent1" w:themeShade="BF"/>
    </w:rPr>
  </w:style>
  <w:style w:type="character" w:styleId="IntenseReference">
    <w:name w:val="Intense Reference"/>
    <w:basedOn w:val="DefaultParagraphFont"/>
    <w:uiPriority w:val="32"/>
    <w:qFormat/>
    <w:rsid w:val="00395D7D"/>
    <w:rPr>
      <w:b/>
      <w:bCs/>
      <w:smallCaps/>
      <w:color w:val="365F91" w:themeColor="accent1" w:themeShade="BF"/>
      <w:spacing w:val="5"/>
    </w:rPr>
  </w:style>
  <w:style w:type="paragraph" w:styleId="NoSpacing">
    <w:name w:val="No Spacing"/>
    <w:uiPriority w:val="1"/>
    <w:qFormat/>
    <w:rsid w:val="00395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2024-04-15T13:37:00Z</dcterms:created>
  <dcterms:modified xsi:type="dcterms:W3CDTF">2024-04-15T14:46:00Z</dcterms:modified>
</cp:coreProperties>
</file>