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F76D5" w14:textId="3B734A28" w:rsidR="00492727" w:rsidRDefault="00B77C7D" w:rsidP="00B77C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ABERGAVENNY TOWN COUNCIL</w:t>
      </w:r>
    </w:p>
    <w:p w14:paraId="3D5309E2" w14:textId="1EE16C29" w:rsidR="00B77C7D" w:rsidRDefault="00B77C7D" w:rsidP="00B77C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WEDNESDAY </w:t>
      </w:r>
      <w:r w:rsidR="002910D9">
        <w:rPr>
          <w:rFonts w:ascii="Arial" w:hAnsi="Arial" w:cs="Arial"/>
          <w:sz w:val="28"/>
          <w:szCs w:val="28"/>
        </w:rPr>
        <w:t>26</w:t>
      </w:r>
      <w:r w:rsidRPr="00B77C7D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2910D9">
        <w:rPr>
          <w:rFonts w:ascii="Arial" w:hAnsi="Arial" w:cs="Arial"/>
          <w:sz w:val="28"/>
          <w:szCs w:val="28"/>
        </w:rPr>
        <w:t xml:space="preserve">JUNE </w:t>
      </w:r>
      <w:r>
        <w:rPr>
          <w:rFonts w:ascii="Arial" w:hAnsi="Arial" w:cs="Arial"/>
          <w:sz w:val="28"/>
          <w:szCs w:val="28"/>
        </w:rPr>
        <w:t>2024</w:t>
      </w:r>
    </w:p>
    <w:p w14:paraId="7B75D886" w14:textId="00159CE9" w:rsidR="00B77C7D" w:rsidRDefault="00B77C7D" w:rsidP="00B77C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ENIRONMENT COMMITTEE </w:t>
      </w:r>
    </w:p>
    <w:p w14:paraId="762076FE" w14:textId="56DDE3BF" w:rsidR="00B77C7D" w:rsidRDefault="00B77C7D" w:rsidP="00B77C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2910D9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7/24: </w:t>
      </w:r>
      <w:r w:rsidR="002910D9">
        <w:rPr>
          <w:rFonts w:ascii="Arial" w:hAnsi="Arial" w:cs="Arial"/>
          <w:sz w:val="28"/>
          <w:szCs w:val="28"/>
        </w:rPr>
        <w:t xml:space="preserve">DEPUTY </w:t>
      </w:r>
      <w:r>
        <w:rPr>
          <w:rFonts w:ascii="Arial" w:hAnsi="Arial" w:cs="Arial"/>
          <w:sz w:val="28"/>
          <w:szCs w:val="28"/>
        </w:rPr>
        <w:t>PRINCIPAL OFFICER’S UPDATE</w:t>
      </w:r>
    </w:p>
    <w:p w14:paraId="370D8701" w14:textId="77777777" w:rsidR="005D7C64" w:rsidRDefault="005D7C64" w:rsidP="00B77C7D">
      <w:pPr>
        <w:jc w:val="center"/>
        <w:rPr>
          <w:rFonts w:ascii="Arial" w:hAnsi="Arial" w:cs="Arial"/>
          <w:sz w:val="28"/>
          <w:szCs w:val="28"/>
        </w:rPr>
      </w:pPr>
    </w:p>
    <w:p w14:paraId="77F28D6E" w14:textId="3622B07B" w:rsidR="00B77C7D" w:rsidRDefault="00B77C7D" w:rsidP="00B77C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Gwent Green Grid Project Car Park Green Space Proposal</w:t>
      </w:r>
    </w:p>
    <w:p w14:paraId="577117C0" w14:textId="480101D2" w:rsidR="00B77C7D" w:rsidRDefault="00B77C7D" w:rsidP="00B77C7D">
      <w:pPr>
        <w:pStyle w:val="ListParagraph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Concept design public consultation </w:t>
      </w:r>
      <w:r w:rsidR="002D307C">
        <w:rPr>
          <w:rFonts w:ascii="Arial" w:hAnsi="Arial" w:cs="Arial"/>
          <w:sz w:val="28"/>
          <w:szCs w:val="28"/>
        </w:rPr>
        <w:t xml:space="preserve">took place </w:t>
      </w:r>
      <w:r>
        <w:rPr>
          <w:rFonts w:ascii="Arial" w:hAnsi="Arial" w:cs="Arial"/>
          <w:sz w:val="28"/>
          <w:szCs w:val="28"/>
        </w:rPr>
        <w:t>on 14</w:t>
      </w:r>
      <w:r w:rsidRPr="00B77C7D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June</w:t>
      </w:r>
      <w:r w:rsidR="002B52F0">
        <w:rPr>
          <w:rFonts w:ascii="Arial" w:hAnsi="Arial" w:cs="Arial"/>
          <w:sz w:val="28"/>
          <w:szCs w:val="28"/>
        </w:rPr>
        <w:t xml:space="preserve"> 2024</w:t>
      </w:r>
      <w:r>
        <w:rPr>
          <w:rFonts w:ascii="Arial" w:hAnsi="Arial" w:cs="Arial"/>
          <w:sz w:val="28"/>
          <w:szCs w:val="28"/>
        </w:rPr>
        <w:t>.</w:t>
      </w:r>
    </w:p>
    <w:p w14:paraId="2F8428F3" w14:textId="77777777" w:rsidR="00B77C7D" w:rsidRPr="00B77C7D" w:rsidRDefault="00B77C7D" w:rsidP="00B77C7D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518488A6" w14:textId="7DD5D8C6" w:rsidR="00B77C7D" w:rsidRDefault="0057587D" w:rsidP="00B77C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Town Signage</w:t>
      </w:r>
    </w:p>
    <w:p w14:paraId="7A5420C2" w14:textId="2F08D74E" w:rsidR="0057587D" w:rsidRDefault="002B52F0" w:rsidP="0057587D">
      <w:pPr>
        <w:pStyle w:val="ListParagraph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further update</w:t>
      </w:r>
      <w:r w:rsidR="0057587D">
        <w:rPr>
          <w:rFonts w:ascii="Arial" w:hAnsi="Arial" w:cs="Arial"/>
          <w:sz w:val="28"/>
          <w:szCs w:val="28"/>
        </w:rPr>
        <w:t xml:space="preserve"> </w:t>
      </w:r>
    </w:p>
    <w:p w14:paraId="3E32348E" w14:textId="77777777" w:rsidR="0057587D" w:rsidRDefault="0057587D" w:rsidP="0057587D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3615FC5A" w14:textId="3DF30896" w:rsidR="0057587D" w:rsidRDefault="0057587D" w:rsidP="005758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Tourism maps and display boards</w:t>
      </w:r>
    </w:p>
    <w:p w14:paraId="70A3D700" w14:textId="28722474" w:rsidR="002B52F0" w:rsidRDefault="0057587D" w:rsidP="002B52F0">
      <w:pPr>
        <w:ind w:left="36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Local business volunteers</w:t>
      </w:r>
      <w:r w:rsidR="002B52F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2B52F0">
        <w:rPr>
          <w:rFonts w:ascii="Arial" w:hAnsi="Arial" w:cs="Arial"/>
          <w:sz w:val="28"/>
          <w:szCs w:val="28"/>
        </w:rPr>
        <w:t>giv</w:t>
      </w:r>
      <w:r w:rsidR="002B52F0">
        <w:rPr>
          <w:rFonts w:ascii="Arial" w:hAnsi="Arial" w:cs="Arial"/>
          <w:sz w:val="28"/>
          <w:szCs w:val="28"/>
        </w:rPr>
        <w:t>ing</w:t>
      </w:r>
      <w:r w:rsidR="002B52F0">
        <w:rPr>
          <w:rFonts w:ascii="Arial" w:hAnsi="Arial" w:cs="Arial"/>
          <w:sz w:val="28"/>
          <w:szCs w:val="28"/>
        </w:rPr>
        <w:t xml:space="preserve"> back to the town</w:t>
      </w:r>
      <w:r w:rsidR="002B52F0">
        <w:rPr>
          <w:rFonts w:ascii="Arial" w:hAnsi="Arial" w:cs="Arial"/>
          <w:sz w:val="28"/>
          <w:szCs w:val="28"/>
        </w:rPr>
        <w:t>,</w:t>
      </w:r>
      <w:r w:rsidR="002B52F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have been </w:t>
      </w:r>
      <w:r w:rsidR="002B52F0">
        <w:rPr>
          <w:rFonts w:ascii="Arial" w:hAnsi="Arial" w:cs="Arial"/>
          <w:sz w:val="28"/>
          <w:szCs w:val="28"/>
        </w:rPr>
        <w:t>carrying</w:t>
      </w:r>
      <w:r>
        <w:rPr>
          <w:rFonts w:ascii="Arial" w:hAnsi="Arial" w:cs="Arial"/>
          <w:sz w:val="28"/>
          <w:szCs w:val="28"/>
        </w:rPr>
        <w:t xml:space="preserve"> out maintenance on </w:t>
      </w:r>
      <w:r w:rsidR="002B52F0">
        <w:rPr>
          <w:rFonts w:ascii="Arial" w:hAnsi="Arial" w:cs="Arial"/>
          <w:sz w:val="28"/>
          <w:szCs w:val="28"/>
        </w:rPr>
        <w:t>five</w:t>
      </w:r>
      <w:r>
        <w:rPr>
          <w:rFonts w:ascii="Arial" w:hAnsi="Arial" w:cs="Arial"/>
          <w:sz w:val="28"/>
          <w:szCs w:val="28"/>
        </w:rPr>
        <w:t xml:space="preserve"> of the map cases to smarten them up for summer.  The volunteers </w:t>
      </w:r>
      <w:r w:rsidR="002B52F0">
        <w:rPr>
          <w:rFonts w:ascii="Arial" w:hAnsi="Arial" w:cs="Arial"/>
          <w:sz w:val="28"/>
          <w:szCs w:val="28"/>
        </w:rPr>
        <w:t xml:space="preserve">will </w:t>
      </w:r>
      <w:proofErr w:type="gramStart"/>
      <w:r w:rsidR="002B52F0">
        <w:rPr>
          <w:rFonts w:ascii="Arial" w:hAnsi="Arial" w:cs="Arial"/>
          <w:sz w:val="28"/>
          <w:szCs w:val="28"/>
        </w:rPr>
        <w:t>continue on</w:t>
      </w:r>
      <w:proofErr w:type="gramEnd"/>
      <w:r>
        <w:rPr>
          <w:rFonts w:ascii="Arial" w:hAnsi="Arial" w:cs="Arial"/>
          <w:sz w:val="28"/>
          <w:szCs w:val="28"/>
        </w:rPr>
        <w:t xml:space="preserve"> T</w:t>
      </w:r>
      <w:r w:rsidR="002B52F0">
        <w:rPr>
          <w:rFonts w:ascii="Arial" w:hAnsi="Arial" w:cs="Arial"/>
          <w:sz w:val="28"/>
          <w:szCs w:val="28"/>
        </w:rPr>
        <w:t>hursday</w:t>
      </w:r>
      <w:r>
        <w:rPr>
          <w:rFonts w:ascii="Arial" w:hAnsi="Arial" w:cs="Arial"/>
          <w:sz w:val="28"/>
          <w:szCs w:val="28"/>
        </w:rPr>
        <w:t xml:space="preserve"> </w:t>
      </w:r>
      <w:r w:rsidR="002B52F0">
        <w:rPr>
          <w:rFonts w:ascii="Arial" w:hAnsi="Arial" w:cs="Arial"/>
          <w:sz w:val="28"/>
          <w:szCs w:val="28"/>
        </w:rPr>
        <w:t>27</w:t>
      </w:r>
      <w:r w:rsidRPr="0057587D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Ju</w:t>
      </w:r>
      <w:r w:rsidR="002B52F0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e 5pm – 7pm and ask any Councillors who wish to help out, to meet them </w:t>
      </w:r>
      <w:r w:rsidR="002B52F0">
        <w:rPr>
          <w:rFonts w:ascii="Arial" w:hAnsi="Arial" w:cs="Arial"/>
          <w:sz w:val="28"/>
          <w:szCs w:val="28"/>
        </w:rPr>
        <w:t>The Bus Station</w:t>
      </w:r>
      <w:r>
        <w:rPr>
          <w:rFonts w:ascii="Arial" w:hAnsi="Arial" w:cs="Arial"/>
          <w:sz w:val="28"/>
          <w:szCs w:val="28"/>
        </w:rPr>
        <w:t xml:space="preserve"> that day.  </w:t>
      </w:r>
      <w:r w:rsidR="002B52F0">
        <w:rPr>
          <w:rFonts w:ascii="Arial" w:hAnsi="Arial" w:cs="Arial"/>
          <w:sz w:val="28"/>
          <w:szCs w:val="28"/>
        </w:rPr>
        <w:t xml:space="preserve">There has been an additional cost: </w:t>
      </w:r>
      <w:r w:rsidR="002B52F0" w:rsidRPr="002B52F0">
        <w:rPr>
          <w:rFonts w:ascii="Arial" w:hAnsi="Arial" w:cs="Arial"/>
          <w:sz w:val="28"/>
          <w:szCs w:val="28"/>
          <w:lang w:val="en-US"/>
        </w:rPr>
        <w:t>a new glazing pane for the Linda Vista case</w:t>
      </w:r>
      <w:r w:rsidR="002B52F0">
        <w:rPr>
          <w:rFonts w:ascii="Arial" w:hAnsi="Arial" w:cs="Arial"/>
          <w:sz w:val="28"/>
          <w:szCs w:val="28"/>
          <w:lang w:val="en-US"/>
        </w:rPr>
        <w:t xml:space="preserve">. </w:t>
      </w:r>
      <w:r w:rsidR="002B52F0" w:rsidRPr="002B52F0">
        <w:rPr>
          <w:rFonts w:ascii="Arial" w:hAnsi="Arial" w:cs="Arial"/>
          <w:sz w:val="28"/>
          <w:szCs w:val="28"/>
          <w:lang w:val="en-US"/>
        </w:rPr>
        <w:t>The</w:t>
      </w:r>
      <w:r w:rsidR="002B52F0">
        <w:rPr>
          <w:rFonts w:ascii="Arial" w:hAnsi="Arial" w:cs="Arial"/>
          <w:sz w:val="28"/>
          <w:szCs w:val="28"/>
          <w:lang w:val="en-US"/>
        </w:rPr>
        <w:t xml:space="preserve"> work</w:t>
      </w:r>
      <w:r w:rsidR="002B52F0" w:rsidRPr="002B52F0">
        <w:rPr>
          <w:rFonts w:ascii="Arial" w:hAnsi="Arial" w:cs="Arial"/>
          <w:sz w:val="28"/>
          <w:szCs w:val="28"/>
          <w:lang w:val="en-US"/>
        </w:rPr>
        <w:t xml:space="preserve"> ha</w:t>
      </w:r>
      <w:r w:rsidR="002B52F0">
        <w:rPr>
          <w:rFonts w:ascii="Arial" w:hAnsi="Arial" w:cs="Arial"/>
          <w:sz w:val="28"/>
          <w:szCs w:val="28"/>
          <w:lang w:val="en-US"/>
        </w:rPr>
        <w:t>s</w:t>
      </w:r>
      <w:r w:rsidR="002B52F0" w:rsidRPr="002B52F0">
        <w:rPr>
          <w:rFonts w:ascii="Arial" w:hAnsi="Arial" w:cs="Arial"/>
          <w:sz w:val="28"/>
          <w:szCs w:val="28"/>
          <w:lang w:val="en-US"/>
        </w:rPr>
        <w:t xml:space="preserve"> taken a lot longer than w</w:t>
      </w:r>
      <w:r w:rsidR="002B52F0">
        <w:rPr>
          <w:rFonts w:ascii="Arial" w:hAnsi="Arial" w:cs="Arial"/>
          <w:sz w:val="28"/>
          <w:szCs w:val="28"/>
          <w:lang w:val="en-US"/>
        </w:rPr>
        <w:t>as</w:t>
      </w:r>
      <w:r w:rsidR="002B52F0" w:rsidRPr="002B52F0">
        <w:rPr>
          <w:rFonts w:ascii="Arial" w:hAnsi="Arial" w:cs="Arial"/>
          <w:sz w:val="28"/>
          <w:szCs w:val="28"/>
          <w:lang w:val="en-US"/>
        </w:rPr>
        <w:t xml:space="preserve"> thought due to the condition of the plastic glazing and the opening/closing mechanisms.  </w:t>
      </w:r>
      <w:r w:rsidR="002B52F0" w:rsidRPr="002B52F0">
        <w:rPr>
          <w:rFonts w:ascii="Arial" w:hAnsi="Arial" w:cs="Arial"/>
          <w:sz w:val="28"/>
          <w:szCs w:val="28"/>
          <w:lang w:val="en-US"/>
        </w:rPr>
        <w:t>They</w:t>
      </w:r>
      <w:r w:rsidR="002B52F0" w:rsidRPr="002B52F0">
        <w:rPr>
          <w:rFonts w:ascii="Arial" w:hAnsi="Arial" w:cs="Arial"/>
          <w:sz w:val="28"/>
          <w:szCs w:val="28"/>
          <w:lang w:val="en-US"/>
        </w:rPr>
        <w:t xml:space="preserve"> will also touch up the fingerpost and some traffic posts in Nevill Street and St John’s Square.</w:t>
      </w:r>
    </w:p>
    <w:p w14:paraId="62E7F106" w14:textId="5DF0C5AC" w:rsidR="005D7C64" w:rsidRDefault="005D7C64" w:rsidP="005D7C6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Green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Wall at Morrisons has been dismantled.  The watering system installed was faulty (in all stores) and is not cost effective to repair.</w:t>
      </w:r>
    </w:p>
    <w:p w14:paraId="600EFBA8" w14:textId="77777777" w:rsidR="005D7C64" w:rsidRDefault="005D7C64" w:rsidP="005D7C64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14:paraId="335443B4" w14:textId="47A57ACA" w:rsidR="005D7C64" w:rsidRDefault="005D7C64" w:rsidP="005D7C6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Presentation on Abergavenny River Corridor – July date has prior engagement.  Waiting for confirmation of </w:t>
      </w:r>
      <w:r w:rsidR="009C3A9E">
        <w:rPr>
          <w:rFonts w:ascii="Arial" w:hAnsi="Arial" w:cs="Arial"/>
          <w:sz w:val="28"/>
          <w:szCs w:val="28"/>
          <w:lang w:val="en-US"/>
        </w:rPr>
        <w:t xml:space="preserve">alternative dates </w:t>
      </w:r>
      <w:r w:rsidR="00AB6709">
        <w:rPr>
          <w:rFonts w:ascii="Arial" w:hAnsi="Arial" w:cs="Arial"/>
          <w:sz w:val="28"/>
          <w:szCs w:val="28"/>
          <w:lang w:val="en-US"/>
        </w:rPr>
        <w:t>11</w:t>
      </w:r>
      <w:r w:rsidR="00AB6709" w:rsidRPr="00AB6709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="00AB6709">
        <w:rPr>
          <w:rFonts w:ascii="Arial" w:hAnsi="Arial" w:cs="Arial"/>
          <w:sz w:val="28"/>
          <w:szCs w:val="28"/>
          <w:lang w:val="en-US"/>
        </w:rPr>
        <w:t xml:space="preserve"> or 25</w:t>
      </w:r>
      <w:r w:rsidR="00AB6709" w:rsidRPr="00AB6709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="00AB6709">
        <w:rPr>
          <w:rFonts w:ascii="Arial" w:hAnsi="Arial" w:cs="Arial"/>
          <w:sz w:val="28"/>
          <w:szCs w:val="28"/>
          <w:lang w:val="en-US"/>
        </w:rPr>
        <w:t xml:space="preserve"> September 2024.</w:t>
      </w:r>
    </w:p>
    <w:p w14:paraId="33F6858A" w14:textId="77777777" w:rsidR="00B4482F" w:rsidRPr="00B4482F" w:rsidRDefault="00B4482F" w:rsidP="00B4482F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14:paraId="4A22CBF0" w14:textId="573F682D" w:rsidR="00B4482F" w:rsidRDefault="00B4482F" w:rsidP="005D7C6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Deferred Abergavenny Placemaking Steering Group will meet July 18</w:t>
      </w:r>
      <w:r w:rsidRPr="00B4482F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proofErr w:type="gramStart"/>
      <w:r>
        <w:rPr>
          <w:rFonts w:ascii="Arial" w:hAnsi="Arial" w:cs="Arial"/>
          <w:sz w:val="28"/>
          <w:szCs w:val="28"/>
          <w:lang w:val="en-US"/>
        </w:rPr>
        <w:t xml:space="preserve"> 2024</w:t>
      </w:r>
      <w:proofErr w:type="gramEnd"/>
    </w:p>
    <w:p w14:paraId="46A59152" w14:textId="257FE3A8" w:rsidR="00B4482F" w:rsidRPr="00B4482F" w:rsidRDefault="00B4482F" w:rsidP="00B4482F">
      <w:pPr>
        <w:rPr>
          <w:rFonts w:ascii="Arial" w:hAnsi="Arial" w:cs="Arial"/>
          <w:sz w:val="28"/>
          <w:szCs w:val="28"/>
          <w:lang w:val="en-US"/>
        </w:rPr>
      </w:pPr>
    </w:p>
    <w:p w14:paraId="41B23DEE" w14:textId="77777777" w:rsidR="00F21AFE" w:rsidRDefault="00F21AFE" w:rsidP="0057587D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0C8E5390" w14:textId="77777777" w:rsidR="00B77C7D" w:rsidRPr="00B77C7D" w:rsidRDefault="00B77C7D" w:rsidP="00B4482F">
      <w:pPr>
        <w:rPr>
          <w:rFonts w:ascii="Arial" w:hAnsi="Arial" w:cs="Arial"/>
          <w:sz w:val="28"/>
          <w:szCs w:val="28"/>
        </w:rPr>
      </w:pPr>
    </w:p>
    <w:sectPr w:rsidR="00B77C7D" w:rsidRPr="00B77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47342"/>
    <w:multiLevelType w:val="hybridMultilevel"/>
    <w:tmpl w:val="1024B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40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7D"/>
    <w:rsid w:val="002910D9"/>
    <w:rsid w:val="002B52F0"/>
    <w:rsid w:val="002D307C"/>
    <w:rsid w:val="00492727"/>
    <w:rsid w:val="005245BE"/>
    <w:rsid w:val="0057587D"/>
    <w:rsid w:val="005D7C64"/>
    <w:rsid w:val="00757A0F"/>
    <w:rsid w:val="009C3A9E"/>
    <w:rsid w:val="00A31971"/>
    <w:rsid w:val="00AB6709"/>
    <w:rsid w:val="00AC43DA"/>
    <w:rsid w:val="00B03C0D"/>
    <w:rsid w:val="00B4482F"/>
    <w:rsid w:val="00B77C7D"/>
    <w:rsid w:val="00B83B7C"/>
    <w:rsid w:val="00CD169C"/>
    <w:rsid w:val="00EC48DF"/>
    <w:rsid w:val="00F21AFE"/>
    <w:rsid w:val="00F3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90D3"/>
  <w15:chartTrackingRefBased/>
  <w15:docId w15:val="{AAFCEA83-F502-4B44-8837-ED740DE5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C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C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C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C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C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C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C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C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C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C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C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1A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Rosser</dc:creator>
  <cp:keywords/>
  <dc:description/>
  <cp:lastModifiedBy>Jay Shipley</cp:lastModifiedBy>
  <cp:revision>7</cp:revision>
  <dcterms:created xsi:type="dcterms:W3CDTF">2024-06-26T10:27:00Z</dcterms:created>
  <dcterms:modified xsi:type="dcterms:W3CDTF">2024-06-26T13:08:00Z</dcterms:modified>
</cp:coreProperties>
</file>