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98BC" w14:textId="55E9DEA8" w:rsidR="00492727" w:rsidRDefault="00D60C5C" w:rsidP="00D60C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ABERGAVENNY TOWN COUNCIL</w:t>
      </w:r>
    </w:p>
    <w:p w14:paraId="5E4AA2F5" w14:textId="45E2CC88" w:rsidR="00D60C5C" w:rsidRDefault="00D60C5C" w:rsidP="00D60C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ENVIRONMENT COMMITTEE</w:t>
      </w:r>
    </w:p>
    <w:p w14:paraId="6AE0634E" w14:textId="023EA165" w:rsidR="00D60C5C" w:rsidRDefault="00D60C5C" w:rsidP="00D60C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 26</w:t>
      </w:r>
      <w:r w:rsidRPr="00D60C5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 2025</w:t>
      </w:r>
    </w:p>
    <w:p w14:paraId="24C3B594" w14:textId="77777777" w:rsidR="00D60C5C" w:rsidRDefault="00D60C5C" w:rsidP="00D60C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E21/25: Keep Abergavenny Tidy Insurance Report</w:t>
      </w:r>
    </w:p>
    <w:p w14:paraId="0BFB98F9" w14:textId="77777777" w:rsidR="00D60C5C" w:rsidRDefault="00D60C5C" w:rsidP="00D60C5C">
      <w:pPr>
        <w:jc w:val="center"/>
        <w:rPr>
          <w:rFonts w:ascii="Arial" w:hAnsi="Arial" w:cs="Arial"/>
          <w:sz w:val="28"/>
          <w:szCs w:val="28"/>
        </w:rPr>
      </w:pPr>
    </w:p>
    <w:p w14:paraId="2A3251A4" w14:textId="1DE5D0D2" w:rsidR="00D60C5C" w:rsidRDefault="00D60C5C" w:rsidP="00D60C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PURPOSE</w:t>
      </w:r>
    </w:p>
    <w:p w14:paraId="20A439F9" w14:textId="2B63526B" w:rsidR="00D60C5C" w:rsidRDefault="002E5499" w:rsidP="00D60C5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D60C5C">
        <w:rPr>
          <w:rFonts w:ascii="Arial" w:hAnsi="Arial" w:cs="Arial"/>
          <w:sz w:val="28"/>
          <w:szCs w:val="28"/>
        </w:rPr>
        <w:t>o consider the renewal paperwork received for Keep Abergavenny Tidy’s Group Insurance Policy.</w:t>
      </w:r>
    </w:p>
    <w:p w14:paraId="15F6799C" w14:textId="77777777" w:rsidR="00D60C5C" w:rsidRDefault="00D60C5C" w:rsidP="00D60C5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6E306E3B" w14:textId="77777777" w:rsidR="00D60C5C" w:rsidRDefault="00D60C5C" w:rsidP="00D60C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BACKGROUND</w:t>
      </w:r>
    </w:p>
    <w:p w14:paraId="429D3474" w14:textId="0D948663" w:rsidR="00D60C5C" w:rsidRDefault="00D60C5C" w:rsidP="00D60C5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February 2024, Keep Wales Tidy ceased covering all community volunteer litter pickers.</w:t>
      </w:r>
    </w:p>
    <w:p w14:paraId="6D451070" w14:textId="49EFC0BD" w:rsidR="00D60C5C" w:rsidRDefault="00D60C5C" w:rsidP="00D60C5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policy enabled the volunteers to safely carry out litter picks in and around Abergavenny. </w:t>
      </w:r>
    </w:p>
    <w:p w14:paraId="624BB07D" w14:textId="721C35BF" w:rsidR="00D60C5C" w:rsidRDefault="00D60C5C" w:rsidP="00D60C5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Monmouthshire County Council were unable to provide help or support for this active community group of 70 volunteers to continue their important and valuable work.</w:t>
      </w:r>
    </w:p>
    <w:p w14:paraId="64ABCFE2" w14:textId="77777777" w:rsidR="00D60C5C" w:rsidRDefault="00D60C5C" w:rsidP="00D60C5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347090A2" w14:textId="05234C7E" w:rsidR="00D60C5C" w:rsidRDefault="00D60C5C" w:rsidP="00D60C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PROPOSAL</w:t>
      </w:r>
    </w:p>
    <w:p w14:paraId="428C9D5D" w14:textId="0D56B8B3" w:rsidR="00D60C5C" w:rsidRDefault="00D60C5C" w:rsidP="00D60C5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Abergavenny Town Council were able to work with a local insurance broker to find a policy that would fit the needs of the volunteer at Keep Abergavenny Tidy.</w:t>
      </w:r>
    </w:p>
    <w:p w14:paraId="08D863E6" w14:textId="43E8F639" w:rsidR="009A3C6C" w:rsidRDefault="009A3C6C" w:rsidP="00D60C5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policy cost for the past year was £130.80.</w:t>
      </w:r>
    </w:p>
    <w:p w14:paraId="5B2AA05B" w14:textId="24D2B18D" w:rsidR="00D60C5C" w:rsidRDefault="00D60C5C" w:rsidP="00D60C5C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policy is due for renewal on 15</w:t>
      </w:r>
      <w:r w:rsidRPr="00D60C5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 2025 at a cost of </w:t>
      </w:r>
      <w:r w:rsidR="009A3C6C">
        <w:rPr>
          <w:rFonts w:ascii="Arial" w:hAnsi="Arial" w:cs="Arial"/>
          <w:sz w:val="28"/>
          <w:szCs w:val="28"/>
        </w:rPr>
        <w:t xml:space="preserve">£153.74. Optional </w:t>
      </w:r>
      <w:r w:rsidR="009A3C6C" w:rsidRPr="009A3C6C">
        <w:rPr>
          <w:rFonts w:ascii="Arial" w:hAnsi="Arial" w:cs="Arial"/>
          <w:sz w:val="28"/>
          <w:szCs w:val="28"/>
        </w:rPr>
        <w:t>CEC Claims Assist</w:t>
      </w:r>
      <w:r w:rsidR="009A3C6C">
        <w:rPr>
          <w:rFonts w:ascii="Arial" w:hAnsi="Arial" w:cs="Arial"/>
          <w:sz w:val="28"/>
          <w:szCs w:val="28"/>
        </w:rPr>
        <w:t xml:space="preserve"> is also offered at an additional £40.00, which would take the total to £193.74.</w:t>
      </w:r>
    </w:p>
    <w:p w14:paraId="05E049B4" w14:textId="77777777" w:rsidR="009A3C6C" w:rsidRDefault="009A3C6C" w:rsidP="009A3C6C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700A86BB" w14:textId="6D952380" w:rsidR="00D60C5C" w:rsidRDefault="00D60C5C" w:rsidP="00D60C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RECOMMENDATION</w:t>
      </w:r>
    </w:p>
    <w:p w14:paraId="76D936F4" w14:textId="343BDE3D" w:rsidR="009A3C6C" w:rsidRDefault="009A3C6C" w:rsidP="009A3C6C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4.1 To consider the approval of the £153.74 insurance premium. </w:t>
      </w:r>
    </w:p>
    <w:p w14:paraId="7A9CAA2D" w14:textId="77777777" w:rsidR="00D60C5C" w:rsidRPr="00D60C5C" w:rsidRDefault="00D60C5C" w:rsidP="00D60C5C">
      <w:pPr>
        <w:pStyle w:val="ListParagraph"/>
        <w:rPr>
          <w:rFonts w:ascii="Arial" w:hAnsi="Arial" w:cs="Arial"/>
          <w:sz w:val="28"/>
          <w:szCs w:val="28"/>
        </w:rPr>
      </w:pPr>
    </w:p>
    <w:sectPr w:rsidR="00D60C5C" w:rsidRPr="00D60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75C2"/>
    <w:multiLevelType w:val="multilevel"/>
    <w:tmpl w:val="89B68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43539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5C"/>
    <w:rsid w:val="002E5499"/>
    <w:rsid w:val="00492727"/>
    <w:rsid w:val="004F5813"/>
    <w:rsid w:val="005245BE"/>
    <w:rsid w:val="00757A0F"/>
    <w:rsid w:val="009A3C6C"/>
    <w:rsid w:val="00A31971"/>
    <w:rsid w:val="00D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497E"/>
  <w15:chartTrackingRefBased/>
  <w15:docId w15:val="{F8E7655F-4CCE-4231-8422-3667DC14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dcterms:created xsi:type="dcterms:W3CDTF">2025-02-24T20:55:00Z</dcterms:created>
  <dcterms:modified xsi:type="dcterms:W3CDTF">2025-02-24T21:10:00Z</dcterms:modified>
</cp:coreProperties>
</file>