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C247" w14:textId="6CD01A30" w:rsidR="001B3D9C" w:rsidRDefault="001B3D9C" w:rsidP="001B3D9C">
      <w:pPr>
        <w:jc w:val="center"/>
        <w:rPr>
          <w:rFonts w:ascii="Arial" w:hAnsi="Arial" w:cs="Arial"/>
          <w:sz w:val="28"/>
          <w:szCs w:val="28"/>
        </w:rPr>
      </w:pPr>
      <w:r>
        <w:rPr>
          <w:rFonts w:ascii="Arial" w:hAnsi="Arial" w:cs="Arial"/>
          <w:b/>
          <w:bCs/>
          <w:sz w:val="28"/>
          <w:szCs w:val="28"/>
        </w:rPr>
        <w:t xml:space="preserve">Deputy </w:t>
      </w:r>
      <w:r w:rsidRPr="001B3D9C">
        <w:rPr>
          <w:rFonts w:ascii="Arial" w:hAnsi="Arial" w:cs="Arial"/>
          <w:b/>
          <w:bCs/>
          <w:sz w:val="28"/>
          <w:szCs w:val="28"/>
        </w:rPr>
        <w:t>Principal Officer’s update</w:t>
      </w:r>
      <w:r w:rsidRPr="001B3D9C">
        <w:rPr>
          <w:rFonts w:ascii="Arial" w:hAnsi="Arial" w:cs="Arial"/>
          <w:sz w:val="28"/>
          <w:szCs w:val="28"/>
        </w:rPr>
        <w:t xml:space="preserve"> </w:t>
      </w:r>
    </w:p>
    <w:p w14:paraId="15B84B4A" w14:textId="2AD5A8F6" w:rsidR="001B3D9C" w:rsidRDefault="001B3D9C" w:rsidP="001B3D9C">
      <w:pPr>
        <w:jc w:val="center"/>
        <w:rPr>
          <w:rFonts w:ascii="Arial" w:hAnsi="Arial" w:cs="Arial"/>
          <w:b/>
          <w:bCs/>
          <w:sz w:val="28"/>
          <w:szCs w:val="28"/>
        </w:rPr>
      </w:pPr>
      <w:r w:rsidRPr="001B3D9C">
        <w:rPr>
          <w:rFonts w:ascii="Arial" w:hAnsi="Arial" w:cs="Arial"/>
          <w:b/>
          <w:bCs/>
          <w:sz w:val="28"/>
          <w:szCs w:val="28"/>
        </w:rPr>
        <w:t>PC18/25</w:t>
      </w:r>
    </w:p>
    <w:p w14:paraId="6979DD67" w14:textId="77777777" w:rsidR="00DC0C61" w:rsidRDefault="001B3D9C" w:rsidP="00DC0C61">
      <w:pPr>
        <w:pStyle w:val="ListParagraph"/>
        <w:numPr>
          <w:ilvl w:val="0"/>
          <w:numId w:val="2"/>
        </w:numPr>
        <w:rPr>
          <w:rFonts w:ascii="Arial" w:hAnsi="Arial" w:cs="Arial"/>
          <w:sz w:val="28"/>
          <w:szCs w:val="28"/>
        </w:rPr>
      </w:pPr>
      <w:r w:rsidRPr="00DC0C61">
        <w:rPr>
          <w:rFonts w:ascii="Arial" w:hAnsi="Arial" w:cs="Arial"/>
          <w:sz w:val="28"/>
          <w:szCs w:val="28"/>
        </w:rPr>
        <w:t>High Sheriff’s Awards 19</w:t>
      </w:r>
      <w:r w:rsidRPr="00DC0C61">
        <w:rPr>
          <w:rFonts w:ascii="Arial" w:hAnsi="Arial" w:cs="Arial"/>
          <w:sz w:val="28"/>
          <w:szCs w:val="28"/>
          <w:vertAlign w:val="superscript"/>
        </w:rPr>
        <w:t>th</w:t>
      </w:r>
      <w:r w:rsidRPr="00DC0C61">
        <w:rPr>
          <w:rFonts w:ascii="Arial" w:hAnsi="Arial" w:cs="Arial"/>
          <w:sz w:val="28"/>
          <w:szCs w:val="28"/>
        </w:rPr>
        <w:t xml:space="preserve"> February 2025 honouring:</w:t>
      </w:r>
    </w:p>
    <w:p w14:paraId="073F1F9A" w14:textId="1F5289C2" w:rsidR="00DC0C61" w:rsidRPr="00DC0C61" w:rsidRDefault="00DC0C61" w:rsidP="00DC0C61">
      <w:pPr>
        <w:pStyle w:val="ListParagraph"/>
        <w:ind w:left="1080"/>
        <w:rPr>
          <w:rFonts w:ascii="Arial" w:hAnsi="Arial" w:cs="Arial"/>
          <w:sz w:val="28"/>
          <w:szCs w:val="28"/>
        </w:rPr>
      </w:pPr>
      <w:r w:rsidRPr="001B3D9C">
        <w:rPr>
          <w:rFonts w:ascii="Arial" w:hAnsi="Arial" w:cs="Arial"/>
          <w:sz w:val="28"/>
          <w:szCs w:val="28"/>
        </w:rPr>
        <w:t xml:space="preserve">Paul Cable, Helen Pickering, Peter Farthing, and </w:t>
      </w:r>
      <w:r>
        <w:rPr>
          <w:rFonts w:ascii="Arial" w:hAnsi="Arial" w:cs="Arial"/>
          <w:sz w:val="28"/>
          <w:szCs w:val="28"/>
        </w:rPr>
        <w:t xml:space="preserve">our own </w:t>
      </w:r>
      <w:r w:rsidRPr="001B3D9C">
        <w:rPr>
          <w:rFonts w:ascii="Arial" w:hAnsi="Arial" w:cs="Arial"/>
          <w:sz w:val="28"/>
          <w:szCs w:val="28"/>
        </w:rPr>
        <w:t>Sandra Rosser</w:t>
      </w:r>
      <w:r>
        <w:rPr>
          <w:rFonts w:ascii="Arial" w:hAnsi="Arial" w:cs="Arial"/>
          <w:sz w:val="28"/>
          <w:szCs w:val="28"/>
        </w:rPr>
        <w:t>.</w:t>
      </w:r>
      <w:r w:rsidRPr="00DC0C61">
        <w:rPr>
          <w:rFonts w:ascii="Arial" w:hAnsi="Arial" w:cs="Arial"/>
          <w:sz w:val="28"/>
          <w:szCs w:val="28"/>
        </w:rPr>
        <w:t xml:space="preserve"> </w:t>
      </w:r>
      <w:r>
        <w:rPr>
          <w:rFonts w:ascii="Arial" w:hAnsi="Arial" w:cs="Arial"/>
          <w:sz w:val="28"/>
          <w:szCs w:val="28"/>
        </w:rPr>
        <w:t xml:space="preserve"> The event was filmed by the Media Agency.</w:t>
      </w:r>
    </w:p>
    <w:p w14:paraId="54E0A919" w14:textId="06626857" w:rsidR="0004511B" w:rsidRDefault="0004511B" w:rsidP="0004511B">
      <w:pPr>
        <w:pStyle w:val="ListParagraph"/>
        <w:numPr>
          <w:ilvl w:val="0"/>
          <w:numId w:val="2"/>
        </w:numPr>
        <w:rPr>
          <w:rFonts w:ascii="Arial" w:hAnsi="Arial" w:cs="Arial"/>
          <w:sz w:val="28"/>
          <w:szCs w:val="28"/>
        </w:rPr>
      </w:pPr>
      <w:r>
        <w:rPr>
          <w:noProof/>
        </w:rPr>
        <w:drawing>
          <wp:anchor distT="0" distB="0" distL="114300" distR="114300" simplePos="0" relativeHeight="251659264" behindDoc="0" locked="0" layoutInCell="1" allowOverlap="1" wp14:anchorId="209C80E4" wp14:editId="05A33DE7">
            <wp:simplePos x="0" y="0"/>
            <wp:positionH relativeFrom="margin">
              <wp:posOffset>762000</wp:posOffset>
            </wp:positionH>
            <wp:positionV relativeFrom="paragraph">
              <wp:posOffset>2896870</wp:posOffset>
            </wp:positionV>
            <wp:extent cx="2212975" cy="2197100"/>
            <wp:effectExtent l="0" t="0" r="0" b="0"/>
            <wp:wrapThrough wrapText="bothSides">
              <wp:wrapPolygon edited="0">
                <wp:start x="0" y="0"/>
                <wp:lineTo x="0" y="21350"/>
                <wp:lineTo x="21383" y="21350"/>
                <wp:lineTo x="21383" y="0"/>
                <wp:lineTo x="0" y="0"/>
              </wp:wrapPolygon>
            </wp:wrapThrough>
            <wp:docPr id="1557308858" name="Picture 1" descr="A red cart with black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58" name="Picture 1" descr="A red cart with black wheel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2975" cy="21971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61312" behindDoc="0" locked="0" layoutInCell="1" allowOverlap="1" wp14:anchorId="2A8D059D" wp14:editId="21C6A306">
            <wp:simplePos x="0" y="0"/>
            <wp:positionH relativeFrom="margin">
              <wp:posOffset>3687445</wp:posOffset>
            </wp:positionH>
            <wp:positionV relativeFrom="paragraph">
              <wp:posOffset>4818380</wp:posOffset>
            </wp:positionV>
            <wp:extent cx="1830070" cy="1830070"/>
            <wp:effectExtent l="0" t="0" r="0" b="0"/>
            <wp:wrapThrough wrapText="bothSides">
              <wp:wrapPolygon edited="0">
                <wp:start x="0" y="0"/>
                <wp:lineTo x="0" y="21360"/>
                <wp:lineTo x="21360" y="21360"/>
                <wp:lineTo x="21360" y="0"/>
                <wp:lineTo x="0" y="0"/>
              </wp:wrapPolygon>
            </wp:wrapThrough>
            <wp:docPr id="2140445989" name="Picture 2" descr="A red and black machine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45989" name="Picture 2" descr="A red and black machine on gras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0070" cy="18300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60288" behindDoc="0" locked="0" layoutInCell="1" allowOverlap="1" wp14:anchorId="183F67CF" wp14:editId="1CB7D097">
            <wp:simplePos x="0" y="0"/>
            <wp:positionH relativeFrom="column">
              <wp:posOffset>3676650</wp:posOffset>
            </wp:positionH>
            <wp:positionV relativeFrom="paragraph">
              <wp:posOffset>2979420</wp:posOffset>
            </wp:positionV>
            <wp:extent cx="1834515" cy="1834515"/>
            <wp:effectExtent l="0" t="0" r="0" b="0"/>
            <wp:wrapThrough wrapText="bothSides">
              <wp:wrapPolygon edited="0">
                <wp:start x="0" y="0"/>
                <wp:lineTo x="0" y="21308"/>
                <wp:lineTo x="21308" y="21308"/>
                <wp:lineTo x="21308" y="0"/>
                <wp:lineTo x="0" y="0"/>
              </wp:wrapPolygon>
            </wp:wrapThrough>
            <wp:docPr id="251790982" name="Picture 1" descr="A red cart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0982" name="Picture 1" descr="A red cart on gra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pic:spPr>
                </pic:pic>
              </a:graphicData>
            </a:graphic>
            <wp14:sizeRelH relativeFrom="margin">
              <wp14:pctWidth>0</wp14:pctWidth>
            </wp14:sizeRelH>
            <wp14:sizeRelV relativeFrom="margin">
              <wp14:pctHeight>0</wp14:pctHeight>
            </wp14:sizeRelV>
          </wp:anchor>
        </w:drawing>
      </w:r>
      <w:r w:rsidR="00DC0C61">
        <w:rPr>
          <w:rFonts w:ascii="Arial" w:hAnsi="Arial" w:cs="Arial"/>
          <w:sz w:val="28"/>
          <w:szCs w:val="28"/>
        </w:rPr>
        <w:t xml:space="preserve">‘Doris – the Dumper’ has arrived and was in use today as the new planters were deployed in Frogmore Street.  The opportunity is there for this electric vehicle to be used, by our contractors to move water and soil around the town; our Town Team; ourselves moving equipment/cones/road signs/ around town for events; volunteer groups. To be considered having in place before releasing it to the above: a) insurance in place to cover public liability/damage to vehicle; b) training in operator control of vehicle – health and safety; c) register: signed for agreement accepting liability for loss or damage and ‘leave-as– you-found-it’ </w:t>
      </w:r>
      <w:proofErr w:type="spellStart"/>
      <w:r w:rsidR="00DC0C61">
        <w:rPr>
          <w:rFonts w:ascii="Arial" w:hAnsi="Arial" w:cs="Arial"/>
          <w:sz w:val="28"/>
          <w:szCs w:val="28"/>
        </w:rPr>
        <w:t>eg</w:t>
      </w:r>
      <w:proofErr w:type="spellEnd"/>
      <w:r w:rsidR="00DC0C61">
        <w:rPr>
          <w:rFonts w:ascii="Arial" w:hAnsi="Arial" w:cs="Arial"/>
          <w:sz w:val="28"/>
          <w:szCs w:val="28"/>
        </w:rPr>
        <w:t xml:space="preserve"> clean; locked securely away, on charge, keys returned.</w:t>
      </w:r>
      <w:r>
        <w:rPr>
          <w:rFonts w:ascii="Arial" w:hAnsi="Arial" w:cs="Arial"/>
          <w:sz w:val="28"/>
          <w:szCs w:val="28"/>
        </w:rPr>
        <w:t xml:space="preserve">  </w:t>
      </w:r>
    </w:p>
    <w:p w14:paraId="0FB05E85" w14:textId="08036C67" w:rsidR="0004511B" w:rsidRPr="0004511B" w:rsidRDefault="0004511B" w:rsidP="0004511B">
      <w:pPr>
        <w:ind w:left="283"/>
        <w:rPr>
          <w:rFonts w:ascii="Arial" w:hAnsi="Arial" w:cs="Arial"/>
          <w:sz w:val="28"/>
          <w:szCs w:val="28"/>
        </w:rPr>
      </w:pPr>
    </w:p>
    <w:p w14:paraId="002DD106" w14:textId="77777777" w:rsidR="0004511B" w:rsidRPr="0004511B" w:rsidRDefault="0004511B" w:rsidP="0004511B">
      <w:pPr>
        <w:ind w:left="360"/>
        <w:rPr>
          <w:rFonts w:ascii="Arial" w:hAnsi="Arial" w:cs="Arial"/>
          <w:sz w:val="28"/>
          <w:szCs w:val="28"/>
        </w:rPr>
      </w:pPr>
    </w:p>
    <w:p w14:paraId="4B0908A6" w14:textId="77777777" w:rsidR="0004511B" w:rsidRPr="0004511B" w:rsidRDefault="0004511B" w:rsidP="0004511B">
      <w:pPr>
        <w:rPr>
          <w:rFonts w:ascii="Arial" w:hAnsi="Arial" w:cs="Arial"/>
          <w:sz w:val="28"/>
          <w:szCs w:val="28"/>
        </w:rPr>
      </w:pPr>
    </w:p>
    <w:p w14:paraId="6F429A86" w14:textId="77777777" w:rsidR="0004511B" w:rsidRDefault="0004511B" w:rsidP="0004511B">
      <w:pPr>
        <w:rPr>
          <w:rFonts w:ascii="Arial" w:hAnsi="Arial" w:cs="Arial"/>
          <w:sz w:val="28"/>
          <w:szCs w:val="28"/>
        </w:rPr>
      </w:pPr>
    </w:p>
    <w:p w14:paraId="4C615B43" w14:textId="77777777" w:rsidR="0004511B" w:rsidRDefault="0004511B" w:rsidP="0004511B">
      <w:pPr>
        <w:rPr>
          <w:rFonts w:ascii="Arial" w:hAnsi="Arial" w:cs="Arial"/>
          <w:sz w:val="28"/>
          <w:szCs w:val="28"/>
        </w:rPr>
      </w:pPr>
    </w:p>
    <w:p w14:paraId="15FB9BF7" w14:textId="77777777" w:rsidR="0004511B" w:rsidRDefault="0004511B" w:rsidP="0004511B">
      <w:pPr>
        <w:rPr>
          <w:rFonts w:ascii="Arial" w:hAnsi="Arial" w:cs="Arial"/>
          <w:sz w:val="28"/>
          <w:szCs w:val="28"/>
        </w:rPr>
      </w:pPr>
    </w:p>
    <w:p w14:paraId="052D5DBC" w14:textId="77777777" w:rsidR="0004511B" w:rsidRDefault="0004511B" w:rsidP="0004511B">
      <w:pPr>
        <w:rPr>
          <w:rFonts w:ascii="Arial" w:hAnsi="Arial" w:cs="Arial"/>
          <w:sz w:val="28"/>
          <w:szCs w:val="28"/>
        </w:rPr>
      </w:pPr>
    </w:p>
    <w:p w14:paraId="793C9E6E" w14:textId="77777777" w:rsidR="0004511B" w:rsidRDefault="0004511B" w:rsidP="0004511B">
      <w:pPr>
        <w:rPr>
          <w:rFonts w:ascii="Arial" w:hAnsi="Arial" w:cs="Arial"/>
          <w:sz w:val="28"/>
          <w:szCs w:val="28"/>
        </w:rPr>
      </w:pPr>
    </w:p>
    <w:p w14:paraId="2636109D" w14:textId="77777777" w:rsidR="0004511B" w:rsidRDefault="0004511B" w:rsidP="0004511B">
      <w:pPr>
        <w:rPr>
          <w:rFonts w:ascii="Arial" w:hAnsi="Arial" w:cs="Arial"/>
          <w:sz w:val="28"/>
          <w:szCs w:val="28"/>
        </w:rPr>
      </w:pPr>
    </w:p>
    <w:p w14:paraId="34AED82A" w14:textId="77777777" w:rsidR="0004511B" w:rsidRDefault="0004511B" w:rsidP="0004511B">
      <w:pPr>
        <w:rPr>
          <w:rFonts w:ascii="Arial" w:hAnsi="Arial" w:cs="Arial"/>
          <w:sz w:val="28"/>
          <w:szCs w:val="28"/>
        </w:rPr>
      </w:pPr>
    </w:p>
    <w:p w14:paraId="62375CC8" w14:textId="77777777" w:rsidR="0004511B" w:rsidRDefault="0004511B" w:rsidP="0004511B">
      <w:pPr>
        <w:rPr>
          <w:rFonts w:ascii="Arial" w:hAnsi="Arial" w:cs="Arial"/>
          <w:sz w:val="28"/>
          <w:szCs w:val="28"/>
        </w:rPr>
      </w:pPr>
    </w:p>
    <w:p w14:paraId="7981AEA9" w14:textId="77777777" w:rsidR="0004511B" w:rsidRDefault="0004511B" w:rsidP="0004511B">
      <w:pPr>
        <w:rPr>
          <w:rFonts w:ascii="Arial" w:hAnsi="Arial" w:cs="Arial"/>
          <w:sz w:val="28"/>
          <w:szCs w:val="28"/>
        </w:rPr>
      </w:pPr>
    </w:p>
    <w:p w14:paraId="7DA8C111" w14:textId="77777777" w:rsidR="003914B7" w:rsidRDefault="0004511B" w:rsidP="003914B7">
      <w:pPr>
        <w:ind w:left="1440" w:hanging="1440"/>
        <w:rPr>
          <w:rFonts w:ascii="Arial" w:hAnsi="Arial" w:cs="Arial"/>
          <w:sz w:val="28"/>
          <w:szCs w:val="28"/>
        </w:rPr>
      </w:pPr>
      <w:r>
        <w:rPr>
          <w:rFonts w:ascii="Arial" w:hAnsi="Arial" w:cs="Arial"/>
          <w:sz w:val="28"/>
          <w:szCs w:val="28"/>
        </w:rPr>
        <w:t>(iii)</w:t>
      </w:r>
      <w:r>
        <w:rPr>
          <w:rFonts w:ascii="Arial" w:hAnsi="Arial" w:cs="Arial"/>
          <w:sz w:val="28"/>
          <w:szCs w:val="28"/>
        </w:rPr>
        <w:tab/>
      </w:r>
      <w:r w:rsidR="002B2A5A" w:rsidRPr="0004511B">
        <w:rPr>
          <w:rFonts w:ascii="Arial" w:hAnsi="Arial" w:cs="Arial"/>
          <w:sz w:val="28"/>
          <w:szCs w:val="28"/>
        </w:rPr>
        <w:t xml:space="preserve">Celebrations to follow format of </w:t>
      </w:r>
      <w:proofErr w:type="spellStart"/>
      <w:r w:rsidR="002B2A5A" w:rsidRPr="0004511B">
        <w:rPr>
          <w:rFonts w:ascii="Arial" w:hAnsi="Arial" w:cs="Arial"/>
          <w:sz w:val="28"/>
          <w:szCs w:val="28"/>
        </w:rPr>
        <w:t>DDay</w:t>
      </w:r>
      <w:proofErr w:type="spellEnd"/>
      <w:r w:rsidR="002B2A5A" w:rsidRPr="0004511B">
        <w:rPr>
          <w:rFonts w:ascii="Arial" w:hAnsi="Arial" w:cs="Arial"/>
          <w:sz w:val="28"/>
          <w:szCs w:val="28"/>
        </w:rPr>
        <w:t xml:space="preserve"> 2024.  Preparations well underway.  All Councillors are invited to the events </w:t>
      </w:r>
      <w:r w:rsidR="002B2A5A" w:rsidRPr="0004511B">
        <w:rPr>
          <w:rFonts w:ascii="Arial" w:hAnsi="Arial" w:cs="Arial"/>
          <w:sz w:val="28"/>
          <w:szCs w:val="28"/>
        </w:rPr>
        <w:lastRenderedPageBreak/>
        <w:t>throughout the day.  Also shout-out for volunteers to help with preparation tasks from 8am.  The Events Company used for the Christmas Lights Switch on will be setting up/ dismantling the staging this year.  They are also taking on the ESAG and Risk Assessment</w:t>
      </w:r>
      <w:r w:rsidR="001B2BA0" w:rsidRPr="0004511B">
        <w:rPr>
          <w:rFonts w:ascii="Arial" w:hAnsi="Arial" w:cs="Arial"/>
          <w:sz w:val="28"/>
          <w:szCs w:val="28"/>
        </w:rPr>
        <w:t xml:space="preserve"> relieving the Office staff of that huge administrative responsibility</w:t>
      </w:r>
      <w:r>
        <w:rPr>
          <w:rFonts w:ascii="Arial" w:hAnsi="Arial" w:cs="Arial"/>
          <w:sz w:val="28"/>
          <w:szCs w:val="28"/>
        </w:rPr>
        <w:t>.</w:t>
      </w:r>
      <w:r w:rsidR="003914B7">
        <w:rPr>
          <w:rFonts w:ascii="Arial" w:hAnsi="Arial" w:cs="Arial"/>
          <w:sz w:val="28"/>
          <w:szCs w:val="28"/>
        </w:rPr>
        <w:t xml:space="preserve">                       </w:t>
      </w:r>
    </w:p>
    <w:p w14:paraId="095C0E80" w14:textId="158218DE" w:rsidR="003914B7" w:rsidRPr="003914B7" w:rsidRDefault="003914B7" w:rsidP="003914B7">
      <w:pPr>
        <w:ind w:left="1440"/>
        <w:rPr>
          <w:rFonts w:ascii="Arial" w:hAnsi="Arial" w:cs="Arial"/>
          <w:sz w:val="28"/>
          <w:szCs w:val="28"/>
        </w:rPr>
      </w:pPr>
      <w:r>
        <w:rPr>
          <w:rFonts w:ascii="Arial" w:hAnsi="Arial" w:cs="Arial"/>
          <w:sz w:val="28"/>
          <w:szCs w:val="28"/>
        </w:rPr>
        <w:t>F</w:t>
      </w:r>
      <w:r w:rsidRPr="003914B7">
        <w:rPr>
          <w:rFonts w:ascii="Arial" w:hAnsi="Arial" w:cs="Arial"/>
          <w:sz w:val="28"/>
          <w:szCs w:val="28"/>
        </w:rPr>
        <w:t xml:space="preserve">ormat of </w:t>
      </w:r>
      <w:proofErr w:type="spellStart"/>
      <w:r w:rsidRPr="003914B7">
        <w:rPr>
          <w:rFonts w:ascii="Arial" w:hAnsi="Arial" w:cs="Arial"/>
          <w:sz w:val="28"/>
          <w:szCs w:val="28"/>
        </w:rPr>
        <w:t>DDay</w:t>
      </w:r>
      <w:proofErr w:type="spellEnd"/>
      <w:r w:rsidRPr="003914B7">
        <w:rPr>
          <w:rFonts w:ascii="Arial" w:hAnsi="Arial" w:cs="Arial"/>
          <w:sz w:val="28"/>
          <w:szCs w:val="28"/>
        </w:rPr>
        <w:t xml:space="preserve"> Celebration event </w:t>
      </w:r>
      <w:r>
        <w:rPr>
          <w:rFonts w:ascii="Arial" w:hAnsi="Arial" w:cs="Arial"/>
          <w:sz w:val="28"/>
          <w:szCs w:val="28"/>
        </w:rPr>
        <w:t>used</w:t>
      </w:r>
      <w:r w:rsidRPr="003914B7">
        <w:rPr>
          <w:rFonts w:ascii="Arial" w:hAnsi="Arial" w:cs="Arial"/>
          <w:sz w:val="28"/>
          <w:szCs w:val="28"/>
        </w:rPr>
        <w:t xml:space="preserve"> with the following timings + (our events).</w:t>
      </w:r>
      <w:r>
        <w:rPr>
          <w:rFonts w:ascii="Arial" w:hAnsi="Arial" w:cs="Arial"/>
          <w:sz w:val="28"/>
          <w:szCs w:val="28"/>
        </w:rPr>
        <w:t xml:space="preserve">  Thursday night market stalls.</w:t>
      </w:r>
    </w:p>
    <w:p w14:paraId="2BA4EA6A" w14:textId="749869F1" w:rsidR="003914B7" w:rsidRPr="003914B7" w:rsidRDefault="003914B7" w:rsidP="003914B7">
      <w:pPr>
        <w:ind w:left="1440"/>
        <w:rPr>
          <w:rFonts w:ascii="Arial" w:hAnsi="Arial" w:cs="Arial"/>
          <w:sz w:val="28"/>
          <w:szCs w:val="28"/>
        </w:rPr>
      </w:pPr>
      <w:r w:rsidRPr="003914B7">
        <w:rPr>
          <w:rFonts w:ascii="Arial" w:hAnsi="Arial" w:cs="Arial"/>
          <w:sz w:val="28"/>
          <w:szCs w:val="28"/>
        </w:rPr>
        <w:t>07:30/08:00 set up</w:t>
      </w:r>
      <w:r>
        <w:rPr>
          <w:rFonts w:ascii="Arial" w:hAnsi="Arial" w:cs="Arial"/>
          <w:sz w:val="28"/>
          <w:szCs w:val="28"/>
        </w:rPr>
        <w:t xml:space="preserve"> - </w:t>
      </w:r>
      <w:r w:rsidRPr="003914B7">
        <w:rPr>
          <w:rFonts w:ascii="Arial" w:hAnsi="Arial" w:cs="Arial"/>
          <w:sz w:val="28"/>
          <w:szCs w:val="28"/>
        </w:rPr>
        <w:t>Ellis </w:t>
      </w:r>
      <w:r>
        <w:rPr>
          <w:rFonts w:ascii="Arial" w:hAnsi="Arial" w:cs="Arial"/>
          <w:sz w:val="28"/>
          <w:szCs w:val="28"/>
        </w:rPr>
        <w:t>arranging staging</w:t>
      </w:r>
    </w:p>
    <w:p w14:paraId="70C1BAE6" w14:textId="7C412069" w:rsidR="003914B7" w:rsidRPr="003914B7" w:rsidRDefault="003914B7" w:rsidP="003914B7">
      <w:pPr>
        <w:ind w:left="1440"/>
        <w:rPr>
          <w:rFonts w:ascii="Arial" w:hAnsi="Arial" w:cs="Arial"/>
          <w:sz w:val="28"/>
          <w:szCs w:val="28"/>
        </w:rPr>
      </w:pPr>
      <w:r w:rsidRPr="003914B7">
        <w:rPr>
          <w:rFonts w:ascii="Arial" w:hAnsi="Arial" w:cs="Arial"/>
          <w:sz w:val="28"/>
          <w:szCs w:val="28"/>
        </w:rPr>
        <w:t>09:00 Proclamation</w:t>
      </w:r>
      <w:r>
        <w:rPr>
          <w:rFonts w:ascii="Arial" w:hAnsi="Arial" w:cs="Arial"/>
          <w:sz w:val="28"/>
          <w:szCs w:val="28"/>
        </w:rPr>
        <w:t xml:space="preserve"> in front of Town Hall</w:t>
      </w:r>
    </w:p>
    <w:p w14:paraId="532BF3F4" w14:textId="3CCCED26" w:rsidR="003914B7" w:rsidRPr="003914B7" w:rsidRDefault="003914B7" w:rsidP="003914B7">
      <w:pPr>
        <w:ind w:left="1440"/>
        <w:rPr>
          <w:rFonts w:ascii="Arial" w:hAnsi="Arial" w:cs="Arial"/>
          <w:sz w:val="28"/>
          <w:szCs w:val="28"/>
        </w:rPr>
      </w:pPr>
      <w:r w:rsidRPr="003914B7">
        <w:rPr>
          <w:rFonts w:ascii="Arial" w:hAnsi="Arial" w:cs="Arial"/>
          <w:sz w:val="28"/>
          <w:szCs w:val="28"/>
        </w:rPr>
        <w:t xml:space="preserve">11:00 </w:t>
      </w:r>
      <w:r>
        <w:rPr>
          <w:rFonts w:ascii="Arial" w:hAnsi="Arial" w:cs="Arial"/>
          <w:sz w:val="28"/>
          <w:szCs w:val="28"/>
        </w:rPr>
        <w:t>L</w:t>
      </w:r>
      <w:r w:rsidRPr="003914B7">
        <w:rPr>
          <w:rFonts w:ascii="Arial" w:hAnsi="Arial" w:cs="Arial"/>
          <w:sz w:val="28"/>
          <w:szCs w:val="28"/>
        </w:rPr>
        <w:t>aying the wreath at Cenotaph</w:t>
      </w:r>
    </w:p>
    <w:p w14:paraId="583AAEC8" w14:textId="3F5C9C6D" w:rsidR="003914B7" w:rsidRPr="003914B7" w:rsidRDefault="003914B7" w:rsidP="003914B7">
      <w:pPr>
        <w:ind w:left="1440"/>
        <w:rPr>
          <w:rFonts w:ascii="Arial" w:hAnsi="Arial" w:cs="Arial"/>
          <w:sz w:val="28"/>
          <w:szCs w:val="28"/>
        </w:rPr>
      </w:pPr>
      <w:r w:rsidRPr="003914B7">
        <w:rPr>
          <w:rFonts w:ascii="Arial" w:hAnsi="Arial" w:cs="Arial"/>
          <w:sz w:val="28"/>
          <w:szCs w:val="28"/>
        </w:rPr>
        <w:t xml:space="preserve">(17:00 </w:t>
      </w:r>
      <w:r>
        <w:rPr>
          <w:rFonts w:ascii="Arial" w:hAnsi="Arial" w:cs="Arial"/>
          <w:sz w:val="28"/>
          <w:szCs w:val="28"/>
        </w:rPr>
        <w:t>S</w:t>
      </w:r>
      <w:r w:rsidRPr="003914B7">
        <w:rPr>
          <w:rFonts w:ascii="Arial" w:hAnsi="Arial" w:cs="Arial"/>
          <w:sz w:val="28"/>
          <w:szCs w:val="28"/>
        </w:rPr>
        <w:t>tart event in the Market Hall - Nathan music via PA</w:t>
      </w:r>
      <w:r>
        <w:rPr>
          <w:rFonts w:ascii="Arial" w:hAnsi="Arial" w:cs="Arial"/>
          <w:sz w:val="28"/>
          <w:szCs w:val="28"/>
        </w:rPr>
        <w:t xml:space="preserve"> then entertainment</w:t>
      </w:r>
      <w:r w:rsidRPr="003914B7">
        <w:rPr>
          <w:rFonts w:ascii="Arial" w:hAnsi="Arial" w:cs="Arial"/>
          <w:sz w:val="28"/>
          <w:szCs w:val="28"/>
        </w:rPr>
        <w:t>)</w:t>
      </w:r>
    </w:p>
    <w:p w14:paraId="5E501202" w14:textId="71CD3E64" w:rsidR="003914B7" w:rsidRPr="003914B7" w:rsidRDefault="003914B7" w:rsidP="003914B7">
      <w:pPr>
        <w:ind w:left="1440"/>
        <w:rPr>
          <w:rFonts w:ascii="Arial" w:hAnsi="Arial" w:cs="Arial"/>
          <w:sz w:val="28"/>
          <w:szCs w:val="28"/>
        </w:rPr>
      </w:pPr>
      <w:r w:rsidRPr="003914B7">
        <w:rPr>
          <w:rFonts w:ascii="Arial" w:hAnsi="Arial" w:cs="Arial"/>
          <w:sz w:val="28"/>
          <w:szCs w:val="28"/>
        </w:rPr>
        <w:t>18:30 </w:t>
      </w:r>
      <w:r>
        <w:rPr>
          <w:rFonts w:ascii="Arial" w:hAnsi="Arial" w:cs="Arial"/>
          <w:sz w:val="28"/>
          <w:szCs w:val="28"/>
        </w:rPr>
        <w:t>B</w:t>
      </w:r>
      <w:r w:rsidRPr="003914B7">
        <w:rPr>
          <w:rFonts w:ascii="Arial" w:hAnsi="Arial" w:cs="Arial"/>
          <w:sz w:val="28"/>
          <w:szCs w:val="28"/>
        </w:rPr>
        <w:t>ell ringers at St Mary's Church</w:t>
      </w:r>
      <w:r>
        <w:rPr>
          <w:rFonts w:ascii="Arial" w:hAnsi="Arial" w:cs="Arial"/>
          <w:sz w:val="28"/>
          <w:szCs w:val="28"/>
        </w:rPr>
        <w:t xml:space="preserve"> (Jay to arrange)</w:t>
      </w:r>
    </w:p>
    <w:p w14:paraId="40CFD162" w14:textId="06F03BAB" w:rsidR="003914B7" w:rsidRPr="003914B7" w:rsidRDefault="003914B7" w:rsidP="003914B7">
      <w:pPr>
        <w:ind w:left="1440"/>
        <w:rPr>
          <w:rFonts w:ascii="Arial" w:hAnsi="Arial" w:cs="Arial"/>
          <w:sz w:val="28"/>
          <w:szCs w:val="28"/>
        </w:rPr>
      </w:pPr>
      <w:r w:rsidRPr="003914B7">
        <w:rPr>
          <w:rFonts w:ascii="Arial" w:hAnsi="Arial" w:cs="Arial"/>
          <w:sz w:val="28"/>
          <w:szCs w:val="28"/>
        </w:rPr>
        <w:t xml:space="preserve">(21:00 </w:t>
      </w:r>
      <w:r>
        <w:rPr>
          <w:rFonts w:ascii="Arial" w:hAnsi="Arial" w:cs="Arial"/>
          <w:sz w:val="28"/>
          <w:szCs w:val="28"/>
        </w:rPr>
        <w:t xml:space="preserve">Vets and Cadets </w:t>
      </w:r>
      <w:r w:rsidRPr="003914B7">
        <w:rPr>
          <w:rFonts w:ascii="Arial" w:hAnsi="Arial" w:cs="Arial"/>
          <w:sz w:val="28"/>
          <w:szCs w:val="28"/>
        </w:rPr>
        <w:t>Parade into the Market)</w:t>
      </w:r>
    </w:p>
    <w:p w14:paraId="7FA083B3" w14:textId="77777777" w:rsidR="003914B7" w:rsidRPr="003914B7" w:rsidRDefault="003914B7" w:rsidP="003914B7">
      <w:pPr>
        <w:ind w:left="1440"/>
        <w:rPr>
          <w:rFonts w:ascii="Arial" w:hAnsi="Arial" w:cs="Arial"/>
          <w:sz w:val="28"/>
          <w:szCs w:val="28"/>
        </w:rPr>
      </w:pPr>
      <w:r w:rsidRPr="003914B7">
        <w:rPr>
          <w:rFonts w:ascii="Arial" w:hAnsi="Arial" w:cs="Arial"/>
          <w:sz w:val="28"/>
          <w:szCs w:val="28"/>
        </w:rPr>
        <w:t>21:30 light the beacon. Crowd join in singing 'I vow to thee my country'</w:t>
      </w:r>
    </w:p>
    <w:p w14:paraId="5F70F1AC" w14:textId="5EE9CE8C" w:rsidR="00DD3138" w:rsidRDefault="003914B7" w:rsidP="003914B7">
      <w:pPr>
        <w:ind w:left="720" w:firstLine="720"/>
        <w:rPr>
          <w:rFonts w:ascii="Arial" w:hAnsi="Arial" w:cs="Arial"/>
          <w:sz w:val="28"/>
          <w:szCs w:val="28"/>
        </w:rPr>
      </w:pPr>
      <w:r w:rsidRPr="003914B7">
        <w:rPr>
          <w:rFonts w:ascii="Arial" w:hAnsi="Arial" w:cs="Arial"/>
          <w:sz w:val="28"/>
          <w:szCs w:val="28"/>
        </w:rPr>
        <w:t>End of Celebration/Clear down</w:t>
      </w:r>
    </w:p>
    <w:p w14:paraId="0D01F924" w14:textId="539B6106" w:rsidR="00CB74F9" w:rsidRPr="00CB74F9" w:rsidRDefault="0004511B" w:rsidP="00CB74F9">
      <w:pPr>
        <w:pStyle w:val="ListParagraph"/>
        <w:ind w:left="2160" w:hanging="1080"/>
        <w:rPr>
          <w:rFonts w:ascii="Arial" w:hAnsi="Arial" w:cs="Arial"/>
          <w:sz w:val="28"/>
          <w:szCs w:val="28"/>
        </w:rPr>
      </w:pPr>
      <w:r>
        <w:rPr>
          <w:rFonts w:ascii="Arial" w:hAnsi="Arial" w:cs="Arial"/>
          <w:sz w:val="28"/>
          <w:szCs w:val="28"/>
        </w:rPr>
        <w:t>(iv)</w:t>
      </w:r>
      <w:r>
        <w:rPr>
          <w:rFonts w:ascii="Arial" w:hAnsi="Arial" w:cs="Arial"/>
          <w:sz w:val="28"/>
          <w:szCs w:val="28"/>
        </w:rPr>
        <w:tab/>
      </w:r>
      <w:r w:rsidR="00CB74F9" w:rsidRPr="00CB74F9">
        <w:rPr>
          <w:rFonts w:ascii="Arial" w:hAnsi="Arial" w:cs="Arial"/>
          <w:b/>
          <w:bCs/>
          <w:sz w:val="28"/>
          <w:szCs w:val="28"/>
        </w:rPr>
        <w:t>Pugh’s &amp; The Garden Kitchen Concept</w:t>
      </w:r>
      <w:r w:rsidR="00CB74F9">
        <w:rPr>
          <w:rFonts w:ascii="Arial" w:hAnsi="Arial" w:cs="Arial"/>
          <w:b/>
          <w:bCs/>
          <w:sz w:val="28"/>
          <w:szCs w:val="28"/>
        </w:rPr>
        <w:t xml:space="preserve"> </w:t>
      </w:r>
      <w:r w:rsidR="00CB74F9" w:rsidRPr="00CB74F9">
        <w:rPr>
          <w:rFonts w:ascii="Arial" w:hAnsi="Arial" w:cs="Arial"/>
          <w:sz w:val="28"/>
          <w:szCs w:val="28"/>
        </w:rPr>
        <w:t xml:space="preserve">Lower Cross Street </w:t>
      </w:r>
      <w:r w:rsidR="00CB74F9" w:rsidRPr="00CB74F9">
        <w:rPr>
          <w:rFonts w:ascii="Arial" w:hAnsi="Arial" w:cs="Arial"/>
          <w:sz w:val="28"/>
          <w:szCs w:val="28"/>
        </w:rPr>
        <w:t>wi</w:t>
      </w:r>
      <w:r w:rsidR="00CB74F9">
        <w:rPr>
          <w:rFonts w:ascii="Arial" w:hAnsi="Arial" w:cs="Arial"/>
          <w:sz w:val="28"/>
          <w:szCs w:val="28"/>
        </w:rPr>
        <w:t>th a potential to</w:t>
      </w:r>
      <w:r w:rsidR="00CB74F9" w:rsidRPr="00CB74F9">
        <w:rPr>
          <w:rFonts w:ascii="Arial" w:hAnsi="Arial" w:cs="Arial"/>
          <w:sz w:val="28"/>
          <w:szCs w:val="28"/>
        </w:rPr>
        <w:t xml:space="preserve"> create between 20 and 30 jobs</w:t>
      </w:r>
    </w:p>
    <w:p w14:paraId="208F8C2C" w14:textId="17AA942A" w:rsidR="0004511B" w:rsidRPr="00CB74F9" w:rsidRDefault="0004511B" w:rsidP="00CB74F9">
      <w:pPr>
        <w:ind w:left="2160"/>
        <w:rPr>
          <w:rFonts w:ascii="Arial-BoldMT" w:hAnsi="Arial-BoldMT" w:cs="Arial-BoldMT"/>
          <w:sz w:val="28"/>
          <w:szCs w:val="28"/>
          <w:lang w:eastAsia="en-GB"/>
        </w:rPr>
      </w:pPr>
      <w:r w:rsidRPr="00CB74F9">
        <w:rPr>
          <w:rFonts w:ascii="Arial" w:hAnsi="Arial" w:cs="Arial"/>
          <w:sz w:val="28"/>
          <w:szCs w:val="28"/>
          <w:u w:val="single"/>
        </w:rPr>
        <w:t xml:space="preserve">Planning </w:t>
      </w:r>
      <w:r w:rsidR="00CB74F9" w:rsidRPr="00CB74F9">
        <w:rPr>
          <w:rFonts w:ascii="Arial" w:hAnsi="Arial" w:cs="Arial"/>
          <w:sz w:val="28"/>
          <w:szCs w:val="28"/>
          <w:u w:val="single"/>
        </w:rPr>
        <w:t>U</w:t>
      </w:r>
      <w:r w:rsidRPr="00CB74F9">
        <w:rPr>
          <w:rFonts w:ascii="Arial" w:hAnsi="Arial" w:cs="Arial"/>
          <w:sz w:val="28"/>
          <w:szCs w:val="28"/>
          <w:u w:val="single"/>
        </w:rPr>
        <w:t>pdate</w:t>
      </w:r>
      <w:r>
        <w:rPr>
          <w:rFonts w:ascii="Arial" w:hAnsi="Arial" w:cs="Arial"/>
          <w:sz w:val="28"/>
          <w:szCs w:val="28"/>
        </w:rPr>
        <w:t xml:space="preserve"> </w:t>
      </w:r>
      <w:r w:rsidRPr="00801FB5">
        <w:rPr>
          <w:rFonts w:ascii="Arial-BoldMT" w:hAnsi="Arial-BoldMT" w:cs="Arial-BoldMT"/>
          <w:sz w:val="28"/>
          <w:szCs w:val="28"/>
          <w:lang w:eastAsia="en-GB"/>
        </w:rPr>
        <w:t>DM/2025/00163</w:t>
      </w:r>
      <w:r>
        <w:rPr>
          <w:rFonts w:ascii="Arial-BoldMT" w:hAnsi="Arial-BoldMT" w:cs="Arial-BoldMT"/>
          <w:sz w:val="28"/>
          <w:szCs w:val="28"/>
          <w:lang w:eastAsia="en-GB"/>
        </w:rPr>
        <w:t xml:space="preserve"> </w:t>
      </w:r>
      <w:r w:rsidRPr="00801FB5">
        <w:rPr>
          <w:rFonts w:ascii="Arial-BoldMT" w:hAnsi="Arial-BoldMT" w:cs="Arial-BoldMT"/>
          <w:sz w:val="28"/>
          <w:szCs w:val="28"/>
          <w:lang w:eastAsia="en-GB"/>
        </w:rPr>
        <w:t>Change of use from A1 Retail to Mixed A1 Retail/ A3 food and</w:t>
      </w:r>
      <w:r>
        <w:rPr>
          <w:rFonts w:ascii="Arial-BoldMT" w:hAnsi="Arial-BoldMT" w:cs="Arial-BoldMT"/>
          <w:sz w:val="28"/>
          <w:szCs w:val="28"/>
          <w:lang w:eastAsia="en-GB"/>
        </w:rPr>
        <w:t xml:space="preserve"> </w:t>
      </w:r>
      <w:r w:rsidRPr="00801FB5">
        <w:rPr>
          <w:rFonts w:ascii="Arial-BoldMT" w:hAnsi="Arial-BoldMT" w:cs="Arial-BoldMT"/>
          <w:sz w:val="28"/>
          <w:szCs w:val="28"/>
          <w:lang w:eastAsia="en-GB"/>
        </w:rPr>
        <w:t>drinks units, provision of storage buildings, external seating</w:t>
      </w:r>
      <w:r>
        <w:rPr>
          <w:rFonts w:ascii="Arial-BoldMT" w:hAnsi="Arial-BoldMT" w:cs="Arial-BoldMT"/>
          <w:sz w:val="28"/>
          <w:szCs w:val="28"/>
          <w:lang w:eastAsia="en-GB"/>
        </w:rPr>
        <w:t xml:space="preserve"> </w:t>
      </w:r>
      <w:r w:rsidRPr="00801FB5">
        <w:rPr>
          <w:rFonts w:ascii="Arial-BoldMT" w:hAnsi="Arial-BoldMT" w:cs="Arial-BoldMT"/>
          <w:sz w:val="28"/>
          <w:szCs w:val="28"/>
          <w:lang w:eastAsia="en-GB"/>
        </w:rPr>
        <w:t>and associated works.</w:t>
      </w:r>
      <w:r w:rsidR="00CB74F9">
        <w:rPr>
          <w:rFonts w:ascii="Arial-BoldMT" w:hAnsi="Arial-BoldMT" w:cs="Arial-BoldMT"/>
          <w:sz w:val="28"/>
          <w:szCs w:val="28"/>
          <w:lang w:eastAsia="en-GB"/>
        </w:rPr>
        <w:t xml:space="preserve">  </w:t>
      </w:r>
      <w:r w:rsidRPr="00801FB5">
        <w:rPr>
          <w:rFonts w:ascii="Arial-BoldMT" w:hAnsi="Arial-BoldMT" w:cs="Arial-BoldMT"/>
          <w:sz w:val="28"/>
          <w:szCs w:val="28"/>
          <w:lang w:eastAsia="en-GB"/>
        </w:rPr>
        <w:t>7 - 9 Mill Street</w:t>
      </w:r>
      <w:r>
        <w:rPr>
          <w:rFonts w:ascii="Arial-BoldMT" w:hAnsi="Arial-BoldMT" w:cs="Arial-BoldMT"/>
          <w:sz w:val="28"/>
          <w:szCs w:val="28"/>
          <w:lang w:eastAsia="en-GB"/>
        </w:rPr>
        <w:t xml:space="preserve">, </w:t>
      </w:r>
      <w:r w:rsidRPr="00801FB5">
        <w:rPr>
          <w:rFonts w:ascii="Arial-BoldMT" w:hAnsi="Arial-BoldMT" w:cs="Arial-BoldMT"/>
          <w:sz w:val="28"/>
          <w:szCs w:val="28"/>
          <w:lang w:eastAsia="en-GB"/>
        </w:rPr>
        <w:t>Abergavenny</w:t>
      </w:r>
      <w:r>
        <w:rPr>
          <w:rFonts w:ascii="Arial-BoldMT" w:hAnsi="Arial-BoldMT" w:cs="Arial-BoldMT"/>
          <w:sz w:val="28"/>
          <w:szCs w:val="28"/>
          <w:lang w:eastAsia="en-GB"/>
        </w:rPr>
        <w:t xml:space="preserve">.  </w:t>
      </w:r>
      <w:hyperlink r:id="rId8" w:history="1">
        <w:r w:rsidRPr="0004511B">
          <w:rPr>
            <w:rStyle w:val="Hyperlink"/>
            <w:rFonts w:ascii="Arial-BoldMT" w:hAnsi="Arial-BoldMT" w:cs="Arial-BoldMT"/>
            <w:color w:val="0070C0"/>
            <w:sz w:val="28"/>
            <w:szCs w:val="28"/>
            <w:lang w:eastAsia="en-GB"/>
          </w:rPr>
          <w:t>https://pla</w:t>
        </w:r>
        <w:r w:rsidRPr="0004511B">
          <w:rPr>
            <w:rStyle w:val="Hyperlink"/>
            <w:rFonts w:ascii="Arial-BoldMT" w:hAnsi="Arial-BoldMT" w:cs="Arial-BoldMT"/>
            <w:color w:val="0070C0"/>
            <w:sz w:val="28"/>
            <w:szCs w:val="28"/>
            <w:lang w:eastAsia="en-GB"/>
          </w:rPr>
          <w:t>n</w:t>
        </w:r>
        <w:r w:rsidRPr="0004511B">
          <w:rPr>
            <w:rStyle w:val="Hyperlink"/>
            <w:rFonts w:ascii="Arial-BoldMT" w:hAnsi="Arial-BoldMT" w:cs="Arial-BoldMT"/>
            <w:color w:val="0070C0"/>
            <w:sz w:val="28"/>
            <w:szCs w:val="28"/>
            <w:lang w:eastAsia="en-GB"/>
          </w:rPr>
          <w:t>ningonline.monmouthshire.gov.uk/online-applications/applicationDetails.do?activeTab=documents&amp;keyVal=SRGW4QKYHNO00</w:t>
        </w:r>
      </w:hyperlink>
    </w:p>
    <w:p w14:paraId="725881A9" w14:textId="074E8ED3" w:rsidR="001B3D9C" w:rsidRPr="003914B7" w:rsidRDefault="00F6087B" w:rsidP="003914B7">
      <w:pPr>
        <w:ind w:left="1440"/>
        <w:rPr>
          <w:rFonts w:ascii="Arial" w:hAnsi="Arial" w:cs="Arial"/>
          <w:sz w:val="28"/>
          <w:szCs w:val="28"/>
        </w:rPr>
      </w:pPr>
      <w:r>
        <w:rPr>
          <w:rFonts w:ascii="Arial" w:hAnsi="Arial" w:cs="Arial"/>
          <w:sz w:val="28"/>
          <w:szCs w:val="28"/>
        </w:rPr>
        <w:t xml:space="preserve">CADW have objected: </w:t>
      </w:r>
      <w:r w:rsidRPr="00F6087B">
        <w:rPr>
          <w:rFonts w:ascii="Arial" w:hAnsi="Arial" w:cs="Arial"/>
          <w:sz w:val="28"/>
          <w:szCs w:val="28"/>
        </w:rPr>
        <w:t>“it will only be in exceptional circumstance that planning permission will be granted if development will result in an adverse impact on a scheduled monument”.</w:t>
      </w:r>
      <w:r w:rsidR="00CB74F9" w:rsidRPr="00CB74F9">
        <w:rPr>
          <w:rFonts w:ascii="Arial" w:hAnsi="Arial" w:cs="Arial"/>
          <w:b/>
          <w:bCs/>
          <w:sz w:val="28"/>
          <w:szCs w:val="28"/>
        </w:rPr>
        <w:t> </w:t>
      </w:r>
    </w:p>
    <w:sectPr w:rsidR="001B3D9C" w:rsidRPr="00391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724"/>
    <w:multiLevelType w:val="hybridMultilevel"/>
    <w:tmpl w:val="3BE88D6A"/>
    <w:lvl w:ilvl="0" w:tplc="7B446BDC">
      <w:start w:val="1"/>
      <w:numFmt w:val="lowerRoman"/>
      <w:lvlText w:val="%1)"/>
      <w:lvlJc w:val="left"/>
      <w:pPr>
        <w:ind w:left="100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81B49"/>
    <w:multiLevelType w:val="hybridMultilevel"/>
    <w:tmpl w:val="D71E3D30"/>
    <w:lvl w:ilvl="0" w:tplc="05B697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905AC3"/>
    <w:multiLevelType w:val="multilevel"/>
    <w:tmpl w:val="7B86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7299363">
    <w:abstractNumId w:val="1"/>
  </w:num>
  <w:num w:numId="2" w16cid:durableId="877743146">
    <w:abstractNumId w:val="0"/>
  </w:num>
  <w:num w:numId="3" w16cid:durableId="72745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9C"/>
    <w:rsid w:val="0004511B"/>
    <w:rsid w:val="000B040E"/>
    <w:rsid w:val="001B2BA0"/>
    <w:rsid w:val="001B3D9C"/>
    <w:rsid w:val="002B2A5A"/>
    <w:rsid w:val="003914B7"/>
    <w:rsid w:val="00956629"/>
    <w:rsid w:val="00CB74F9"/>
    <w:rsid w:val="00DC0C61"/>
    <w:rsid w:val="00DD3138"/>
    <w:rsid w:val="00F60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E648"/>
  <w15:chartTrackingRefBased/>
  <w15:docId w15:val="{9DB01DA3-7B96-4726-BD1E-5DDA7837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9C"/>
    <w:rPr>
      <w:rFonts w:eastAsiaTheme="majorEastAsia" w:cstheme="majorBidi"/>
      <w:color w:val="272727" w:themeColor="text1" w:themeTint="D8"/>
    </w:rPr>
  </w:style>
  <w:style w:type="paragraph" w:styleId="Title">
    <w:name w:val="Title"/>
    <w:basedOn w:val="Normal"/>
    <w:next w:val="Normal"/>
    <w:link w:val="TitleChar"/>
    <w:uiPriority w:val="10"/>
    <w:qFormat/>
    <w:rsid w:val="001B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9C"/>
    <w:pPr>
      <w:spacing w:before="160"/>
      <w:jc w:val="center"/>
    </w:pPr>
    <w:rPr>
      <w:i/>
      <w:iCs/>
      <w:color w:val="404040" w:themeColor="text1" w:themeTint="BF"/>
    </w:rPr>
  </w:style>
  <w:style w:type="character" w:customStyle="1" w:styleId="QuoteChar">
    <w:name w:val="Quote Char"/>
    <w:basedOn w:val="DefaultParagraphFont"/>
    <w:link w:val="Quote"/>
    <w:uiPriority w:val="29"/>
    <w:rsid w:val="001B3D9C"/>
    <w:rPr>
      <w:i/>
      <w:iCs/>
      <w:color w:val="404040" w:themeColor="text1" w:themeTint="BF"/>
    </w:rPr>
  </w:style>
  <w:style w:type="paragraph" w:styleId="ListParagraph">
    <w:name w:val="List Paragraph"/>
    <w:basedOn w:val="Normal"/>
    <w:uiPriority w:val="34"/>
    <w:qFormat/>
    <w:rsid w:val="001B3D9C"/>
    <w:pPr>
      <w:ind w:left="720"/>
      <w:contextualSpacing/>
    </w:pPr>
  </w:style>
  <w:style w:type="character" w:styleId="IntenseEmphasis">
    <w:name w:val="Intense Emphasis"/>
    <w:basedOn w:val="DefaultParagraphFont"/>
    <w:uiPriority w:val="21"/>
    <w:qFormat/>
    <w:rsid w:val="001B3D9C"/>
    <w:rPr>
      <w:i/>
      <w:iCs/>
      <w:color w:val="0F4761" w:themeColor="accent1" w:themeShade="BF"/>
    </w:rPr>
  </w:style>
  <w:style w:type="paragraph" w:styleId="IntenseQuote">
    <w:name w:val="Intense Quote"/>
    <w:basedOn w:val="Normal"/>
    <w:next w:val="Normal"/>
    <w:link w:val="IntenseQuoteChar"/>
    <w:uiPriority w:val="30"/>
    <w:qFormat/>
    <w:rsid w:val="001B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D9C"/>
    <w:rPr>
      <w:i/>
      <w:iCs/>
      <w:color w:val="0F4761" w:themeColor="accent1" w:themeShade="BF"/>
    </w:rPr>
  </w:style>
  <w:style w:type="character" w:styleId="IntenseReference">
    <w:name w:val="Intense Reference"/>
    <w:basedOn w:val="DefaultParagraphFont"/>
    <w:uiPriority w:val="32"/>
    <w:qFormat/>
    <w:rsid w:val="001B3D9C"/>
    <w:rPr>
      <w:b/>
      <w:bCs/>
      <w:smallCaps/>
      <w:color w:val="0F4761" w:themeColor="accent1" w:themeShade="BF"/>
      <w:spacing w:val="5"/>
    </w:rPr>
  </w:style>
  <w:style w:type="character" w:styleId="Hyperlink">
    <w:name w:val="Hyperlink"/>
    <w:rsid w:val="0004511B"/>
    <w:rPr>
      <w:color w:val="0000FF"/>
      <w:u w:val="single"/>
    </w:rPr>
  </w:style>
  <w:style w:type="character" w:styleId="FollowedHyperlink">
    <w:name w:val="FollowedHyperlink"/>
    <w:basedOn w:val="DefaultParagraphFont"/>
    <w:uiPriority w:val="99"/>
    <w:semiHidden/>
    <w:unhideWhenUsed/>
    <w:rsid w:val="000451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3033">
      <w:bodyDiv w:val="1"/>
      <w:marLeft w:val="0"/>
      <w:marRight w:val="0"/>
      <w:marTop w:val="0"/>
      <w:marBottom w:val="0"/>
      <w:divBdr>
        <w:top w:val="none" w:sz="0" w:space="0" w:color="auto"/>
        <w:left w:val="none" w:sz="0" w:space="0" w:color="auto"/>
        <w:bottom w:val="none" w:sz="0" w:space="0" w:color="auto"/>
        <w:right w:val="none" w:sz="0" w:space="0" w:color="auto"/>
      </w:divBdr>
      <w:divsChild>
        <w:div w:id="723718977">
          <w:marLeft w:val="0"/>
          <w:marRight w:val="0"/>
          <w:marTop w:val="0"/>
          <w:marBottom w:val="0"/>
          <w:divBdr>
            <w:top w:val="none" w:sz="0" w:space="0" w:color="auto"/>
            <w:left w:val="none" w:sz="0" w:space="0" w:color="auto"/>
            <w:bottom w:val="none" w:sz="0" w:space="0" w:color="auto"/>
            <w:right w:val="none" w:sz="0" w:space="0" w:color="auto"/>
          </w:divBdr>
        </w:div>
        <w:div w:id="1031999549">
          <w:marLeft w:val="0"/>
          <w:marRight w:val="0"/>
          <w:marTop w:val="0"/>
          <w:marBottom w:val="0"/>
          <w:divBdr>
            <w:top w:val="none" w:sz="0" w:space="0" w:color="auto"/>
            <w:left w:val="none" w:sz="0" w:space="0" w:color="auto"/>
            <w:bottom w:val="none" w:sz="0" w:space="0" w:color="auto"/>
            <w:right w:val="none" w:sz="0" w:space="0" w:color="auto"/>
          </w:divBdr>
        </w:div>
        <w:div w:id="1900551325">
          <w:marLeft w:val="0"/>
          <w:marRight w:val="0"/>
          <w:marTop w:val="0"/>
          <w:marBottom w:val="0"/>
          <w:divBdr>
            <w:top w:val="none" w:sz="0" w:space="0" w:color="auto"/>
            <w:left w:val="none" w:sz="0" w:space="0" w:color="auto"/>
            <w:bottom w:val="none" w:sz="0" w:space="0" w:color="auto"/>
            <w:right w:val="none" w:sz="0" w:space="0" w:color="auto"/>
          </w:divBdr>
        </w:div>
        <w:div w:id="1008289881">
          <w:marLeft w:val="0"/>
          <w:marRight w:val="0"/>
          <w:marTop w:val="0"/>
          <w:marBottom w:val="0"/>
          <w:divBdr>
            <w:top w:val="none" w:sz="0" w:space="0" w:color="auto"/>
            <w:left w:val="none" w:sz="0" w:space="0" w:color="auto"/>
            <w:bottom w:val="none" w:sz="0" w:space="0" w:color="auto"/>
            <w:right w:val="none" w:sz="0" w:space="0" w:color="auto"/>
          </w:divBdr>
        </w:div>
        <w:div w:id="607275598">
          <w:marLeft w:val="0"/>
          <w:marRight w:val="0"/>
          <w:marTop w:val="0"/>
          <w:marBottom w:val="0"/>
          <w:divBdr>
            <w:top w:val="none" w:sz="0" w:space="0" w:color="auto"/>
            <w:left w:val="none" w:sz="0" w:space="0" w:color="auto"/>
            <w:bottom w:val="none" w:sz="0" w:space="0" w:color="auto"/>
            <w:right w:val="none" w:sz="0" w:space="0" w:color="auto"/>
          </w:divBdr>
        </w:div>
        <w:div w:id="1082601121">
          <w:marLeft w:val="0"/>
          <w:marRight w:val="0"/>
          <w:marTop w:val="0"/>
          <w:marBottom w:val="0"/>
          <w:divBdr>
            <w:top w:val="none" w:sz="0" w:space="0" w:color="auto"/>
            <w:left w:val="none" w:sz="0" w:space="0" w:color="auto"/>
            <w:bottom w:val="none" w:sz="0" w:space="0" w:color="auto"/>
            <w:right w:val="none" w:sz="0" w:space="0" w:color="auto"/>
          </w:divBdr>
        </w:div>
        <w:div w:id="1667977342">
          <w:marLeft w:val="0"/>
          <w:marRight w:val="0"/>
          <w:marTop w:val="0"/>
          <w:marBottom w:val="0"/>
          <w:divBdr>
            <w:top w:val="none" w:sz="0" w:space="0" w:color="auto"/>
            <w:left w:val="none" w:sz="0" w:space="0" w:color="auto"/>
            <w:bottom w:val="none" w:sz="0" w:space="0" w:color="auto"/>
            <w:right w:val="none" w:sz="0" w:space="0" w:color="auto"/>
          </w:divBdr>
        </w:div>
        <w:div w:id="167404288">
          <w:marLeft w:val="0"/>
          <w:marRight w:val="0"/>
          <w:marTop w:val="0"/>
          <w:marBottom w:val="0"/>
          <w:divBdr>
            <w:top w:val="none" w:sz="0" w:space="0" w:color="auto"/>
            <w:left w:val="none" w:sz="0" w:space="0" w:color="auto"/>
            <w:bottom w:val="none" w:sz="0" w:space="0" w:color="auto"/>
            <w:right w:val="none" w:sz="0" w:space="0" w:color="auto"/>
          </w:divBdr>
        </w:div>
        <w:div w:id="507328358">
          <w:marLeft w:val="0"/>
          <w:marRight w:val="0"/>
          <w:marTop w:val="0"/>
          <w:marBottom w:val="0"/>
          <w:divBdr>
            <w:top w:val="none" w:sz="0" w:space="0" w:color="auto"/>
            <w:left w:val="none" w:sz="0" w:space="0" w:color="auto"/>
            <w:bottom w:val="none" w:sz="0" w:space="0" w:color="auto"/>
            <w:right w:val="none" w:sz="0" w:space="0" w:color="auto"/>
          </w:divBdr>
        </w:div>
        <w:div w:id="1234698994">
          <w:marLeft w:val="0"/>
          <w:marRight w:val="0"/>
          <w:marTop w:val="0"/>
          <w:marBottom w:val="0"/>
          <w:divBdr>
            <w:top w:val="none" w:sz="0" w:space="0" w:color="auto"/>
            <w:left w:val="none" w:sz="0" w:space="0" w:color="auto"/>
            <w:bottom w:val="none" w:sz="0" w:space="0" w:color="auto"/>
            <w:right w:val="none" w:sz="0" w:space="0" w:color="auto"/>
          </w:divBdr>
        </w:div>
      </w:divsChild>
    </w:div>
    <w:div w:id="804276205">
      <w:bodyDiv w:val="1"/>
      <w:marLeft w:val="0"/>
      <w:marRight w:val="0"/>
      <w:marTop w:val="0"/>
      <w:marBottom w:val="0"/>
      <w:divBdr>
        <w:top w:val="none" w:sz="0" w:space="0" w:color="auto"/>
        <w:left w:val="none" w:sz="0" w:space="0" w:color="auto"/>
        <w:bottom w:val="none" w:sz="0" w:space="0" w:color="auto"/>
        <w:right w:val="none" w:sz="0" w:space="0" w:color="auto"/>
      </w:divBdr>
      <w:divsChild>
        <w:div w:id="182714971">
          <w:marLeft w:val="0"/>
          <w:marRight w:val="0"/>
          <w:marTop w:val="0"/>
          <w:marBottom w:val="0"/>
          <w:divBdr>
            <w:top w:val="none" w:sz="0" w:space="0" w:color="auto"/>
            <w:left w:val="none" w:sz="0" w:space="0" w:color="auto"/>
            <w:bottom w:val="none" w:sz="0" w:space="0" w:color="auto"/>
            <w:right w:val="none" w:sz="0" w:space="0" w:color="auto"/>
          </w:divBdr>
        </w:div>
        <w:div w:id="1435318760">
          <w:marLeft w:val="0"/>
          <w:marRight w:val="0"/>
          <w:marTop w:val="0"/>
          <w:marBottom w:val="0"/>
          <w:divBdr>
            <w:top w:val="none" w:sz="0" w:space="0" w:color="auto"/>
            <w:left w:val="none" w:sz="0" w:space="0" w:color="auto"/>
            <w:bottom w:val="none" w:sz="0" w:space="0" w:color="auto"/>
            <w:right w:val="none" w:sz="0" w:space="0" w:color="auto"/>
          </w:divBdr>
        </w:div>
        <w:div w:id="151413905">
          <w:marLeft w:val="0"/>
          <w:marRight w:val="0"/>
          <w:marTop w:val="0"/>
          <w:marBottom w:val="0"/>
          <w:divBdr>
            <w:top w:val="none" w:sz="0" w:space="0" w:color="auto"/>
            <w:left w:val="none" w:sz="0" w:space="0" w:color="auto"/>
            <w:bottom w:val="none" w:sz="0" w:space="0" w:color="auto"/>
            <w:right w:val="none" w:sz="0" w:space="0" w:color="auto"/>
          </w:divBdr>
        </w:div>
        <w:div w:id="622464495">
          <w:marLeft w:val="0"/>
          <w:marRight w:val="0"/>
          <w:marTop w:val="0"/>
          <w:marBottom w:val="0"/>
          <w:divBdr>
            <w:top w:val="none" w:sz="0" w:space="0" w:color="auto"/>
            <w:left w:val="none" w:sz="0" w:space="0" w:color="auto"/>
            <w:bottom w:val="none" w:sz="0" w:space="0" w:color="auto"/>
            <w:right w:val="none" w:sz="0" w:space="0" w:color="auto"/>
          </w:divBdr>
        </w:div>
        <w:div w:id="320624478">
          <w:marLeft w:val="0"/>
          <w:marRight w:val="0"/>
          <w:marTop w:val="0"/>
          <w:marBottom w:val="0"/>
          <w:divBdr>
            <w:top w:val="none" w:sz="0" w:space="0" w:color="auto"/>
            <w:left w:val="none" w:sz="0" w:space="0" w:color="auto"/>
            <w:bottom w:val="none" w:sz="0" w:space="0" w:color="auto"/>
            <w:right w:val="none" w:sz="0" w:space="0" w:color="auto"/>
          </w:divBdr>
        </w:div>
        <w:div w:id="1428574603">
          <w:marLeft w:val="0"/>
          <w:marRight w:val="0"/>
          <w:marTop w:val="0"/>
          <w:marBottom w:val="0"/>
          <w:divBdr>
            <w:top w:val="none" w:sz="0" w:space="0" w:color="auto"/>
            <w:left w:val="none" w:sz="0" w:space="0" w:color="auto"/>
            <w:bottom w:val="none" w:sz="0" w:space="0" w:color="auto"/>
            <w:right w:val="none" w:sz="0" w:space="0" w:color="auto"/>
          </w:divBdr>
        </w:div>
        <w:div w:id="1473448376">
          <w:marLeft w:val="0"/>
          <w:marRight w:val="0"/>
          <w:marTop w:val="0"/>
          <w:marBottom w:val="0"/>
          <w:divBdr>
            <w:top w:val="none" w:sz="0" w:space="0" w:color="auto"/>
            <w:left w:val="none" w:sz="0" w:space="0" w:color="auto"/>
            <w:bottom w:val="none" w:sz="0" w:space="0" w:color="auto"/>
            <w:right w:val="none" w:sz="0" w:space="0" w:color="auto"/>
          </w:divBdr>
        </w:div>
        <w:div w:id="1818766822">
          <w:marLeft w:val="0"/>
          <w:marRight w:val="0"/>
          <w:marTop w:val="0"/>
          <w:marBottom w:val="0"/>
          <w:divBdr>
            <w:top w:val="none" w:sz="0" w:space="0" w:color="auto"/>
            <w:left w:val="none" w:sz="0" w:space="0" w:color="auto"/>
            <w:bottom w:val="none" w:sz="0" w:space="0" w:color="auto"/>
            <w:right w:val="none" w:sz="0" w:space="0" w:color="auto"/>
          </w:divBdr>
        </w:div>
        <w:div w:id="1926719652">
          <w:marLeft w:val="0"/>
          <w:marRight w:val="0"/>
          <w:marTop w:val="0"/>
          <w:marBottom w:val="0"/>
          <w:divBdr>
            <w:top w:val="none" w:sz="0" w:space="0" w:color="auto"/>
            <w:left w:val="none" w:sz="0" w:space="0" w:color="auto"/>
            <w:bottom w:val="none" w:sz="0" w:space="0" w:color="auto"/>
            <w:right w:val="none" w:sz="0" w:space="0" w:color="auto"/>
          </w:divBdr>
        </w:div>
        <w:div w:id="76480543">
          <w:marLeft w:val="0"/>
          <w:marRight w:val="0"/>
          <w:marTop w:val="0"/>
          <w:marBottom w:val="0"/>
          <w:divBdr>
            <w:top w:val="none" w:sz="0" w:space="0" w:color="auto"/>
            <w:left w:val="none" w:sz="0" w:space="0" w:color="auto"/>
            <w:bottom w:val="none" w:sz="0" w:space="0" w:color="auto"/>
            <w:right w:val="none" w:sz="0" w:space="0" w:color="auto"/>
          </w:divBdr>
        </w:div>
      </w:divsChild>
    </w:div>
    <w:div w:id="2004624195">
      <w:bodyDiv w:val="1"/>
      <w:marLeft w:val="0"/>
      <w:marRight w:val="0"/>
      <w:marTop w:val="0"/>
      <w:marBottom w:val="0"/>
      <w:divBdr>
        <w:top w:val="none" w:sz="0" w:space="0" w:color="auto"/>
        <w:left w:val="none" w:sz="0" w:space="0" w:color="auto"/>
        <w:bottom w:val="none" w:sz="0" w:space="0" w:color="auto"/>
        <w:right w:val="none" w:sz="0" w:space="0" w:color="auto"/>
      </w:divBdr>
    </w:div>
    <w:div w:id="21115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online.monmouthshire.gov.uk/online-applications/applicationDetails.do?activeTab=documents&amp;keyVal=SRGW4QKYHNO0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Shipley</dc:creator>
  <cp:keywords/>
  <dc:description/>
  <cp:lastModifiedBy>Jay Shipley</cp:lastModifiedBy>
  <cp:revision>8</cp:revision>
  <dcterms:created xsi:type="dcterms:W3CDTF">2025-03-03T11:26:00Z</dcterms:created>
  <dcterms:modified xsi:type="dcterms:W3CDTF">2025-03-03T12:34:00Z</dcterms:modified>
</cp:coreProperties>
</file>